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25, 2026</w:t>
      </w:r>
    </w:p>
    <w:p>
      <w:pPr>
        <w:spacing w:after="20"/>
      </w:pPr>
      <w:r>
        <w:rPr>
          <w:rFonts w:ascii="Calibri" w:hAnsi="Calibri"/>
          <w:b/>
          <w:color w:val="1A1A1A"/>
        </w:rPr>
        <w:t>Digible</w:t>
      </w:r>
    </w:p>
    <w:p>
      <w:pPr>
        <w:spacing w:after="160"/>
      </w:pPr>
      <w:r>
        <w:rPr>
          <w:rFonts w:ascii="Calibri" w:hAnsi="Calibri"/>
          <w:b w:val="0"/>
          <w:color w:val="1A1A1A"/>
        </w:rPr>
        <w:t>Re: Senior Account Manager</w:t>
      </w:r>
    </w:p>
    <w:p>
      <w:pPr>
        <w:spacing w:after="160"/>
      </w:pPr>
      <w:r>
        <w:rPr>
          <w:rFonts w:ascii="Calibri" w:hAnsi="Calibri"/>
          <w:b w:val="0"/>
          <w:color w:val="1A1A1A"/>
        </w:rPr>
        <w:t>Dear Hiring Team,</w:t>
      </w:r>
    </w:p>
    <w:p>
      <w:pPr>
        <w:spacing w:after="160"/>
      </w:pPr>
      <w:r>
        <w:rPr>
          <w:rFonts w:ascii="Calibri" w:hAnsi="Calibri"/>
          <w:b w:val="0"/>
          <w:color w:val="1A1A1A"/>
        </w:rPr>
        <w:t>Multifamily digital marketing lives or dies on local search, reviews, and paid media working together for each property, and that combination is where I've spent the last several years. At Birdeye I onboarded and managed 15-20 reseller partners on reputation management and local-listings solutions and retained all but one. At Solenzo I run local SEO, Google Business Profile, and review-generation programs for service businesses, and at Level Agency I led integrated paid and inbound strategies and delivered QBRs with data-backed recommendations.</w:t>
      </w:r>
    </w:p>
    <w:p>
      <w:pPr>
        <w:spacing w:after="160"/>
      </w:pPr>
      <w:r>
        <w:rPr>
          <w:rFonts w:ascii="Calibri" w:hAnsi="Calibri"/>
          <w:b w:val="0"/>
          <w:color w:val="1A1A1A"/>
        </w:rPr>
        <w:t>The part of this role I'm most drawn to is developing people. At Wix I led a team of onboarding specialists for two years (20, later 8), helped hire and train new team members, built sales training for tenured account executives, and drove process improvements for a new vertical that went from proof of concept to a profitable business line. I also build AI agents and automated workflows for my own clients, which is the kind of process work your team initiatives call for. To be direct about gaps: I haven't run geofencing or display campaigns, and I haven't worked in multifamily. I learn a client's business fast, and I'd put that to work on your portfolio from day one.</w:t>
      </w:r>
    </w:p>
    <w:p>
      <w:pPr>
        <w:spacing w:after="160"/>
      </w:pPr>
      <w:r>
        <w:rPr>
          <w:rFonts w:ascii="Calibri" w:hAnsi="Calibri"/>
          <w:b w:val="0"/>
          <w:color w:val="1A1A1A"/>
        </w:rPr>
        <w:t>I'd welcome a conversation about the portfolio and team you have in mind.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