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B2B Growth Marketer | Account-Level Personalization &amp; AI-Driven Campaigns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Growth marketer and marketing-systems architect with 15+ years in B2B SaaS, agency, and revenue operations, including 5+ years building AI-driven, account-level personalization and outreach systems that turn account signals into targeted, multi-channel campaigns. Founder of Solenzo, where every campaign is scored against an account's digital footprint and buyer signals before outreach goes out. Spent a decade as the sales-side stakeholder these programs are built for before building the marketing systems that drive them, bringing genuine fluency in Sales partnership, account prioritization, and pipeline outcomes.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AI-driven, account-level marketing systems that score each account's digital footprint and buyer signals to trigger personalized, multi-channel outreach across email, forms, and landing pages.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segmented outreach engines targeting website-visibility, missed-call, and low-review signals, plus an automated prospect audit workflow that enrolled 180+ contacts based on scored account signals.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complete GoHighLevel marketing-automation system - 20+ workflows spanning lead capture/routing, qualification, appointment booking, no-show recovery, onboarding nurture, and reactivation - the reusable playbook infrastructure account-based programs depend 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Align marketing programs to revenue objectives directly with business owners and sales teams, producing consistent account-specific messaging and qualified lead flow.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Draft clean, specific direct-response copy, outreach sequences, and landing pages tailored to each account's context, driving engagement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lead generation, funnel progression, campaign ROI, and pipeline velocity, delivering insights to business-owner stakeholders.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integrated digital marketing strategies across inbound, paid media, and content, coordinating execution across internal departments as strategic lead.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 - landing pages, multi-touch email sequences, conversion-focused copy - improving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accounts across marketing and technology channels,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strategy, customer health metrics, and automated workflows, equipping them to communicate product value to their own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metrics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high-priority customer feedback informing the roadmap.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 - roughly $130K+ in total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month, holding 120% of sales targets and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specialists, overseeing budgets, scope, and delivery for a high-value client portfolio.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of 8 to 15 reps for effectively the full tenure, holding that ranking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Account-Based Marketing:  </w:t>
      </w:r>
      <w:r>
        <w:rPr>
          <w:rFonts w:ascii="Calibri" w:hAnsi="Calibri"/>
          <w:b w:val="0"/>
          <w:i w:val="0"/>
          <w:color w:val="1A1A1A"/>
        </w:rPr>
        <w:t>Account Signal Scoring &amp; Prioritization, Multi-Channel Campaign Execution, Account-Level Personalization, Landing Pages &amp; Direct-Response Copy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Automation:  </w:t>
      </w:r>
      <w:r>
        <w:rPr>
          <w:rFonts w:ascii="Calibri" w:hAnsi="Calibri"/>
          <w:b w:val="0"/>
          <w:i w:val="0"/>
          <w:color w:val="1A1A1A"/>
        </w:rPr>
        <w:t>Agentic AI Workflows, Prompt &amp; Agent-Logic Design, AI-Assisted Research &amp; Personalization,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Partnership &amp; Analytics:  </w:t>
      </w:r>
      <w:r>
        <w:rPr>
          <w:rFonts w:ascii="Calibri" w:hAnsi="Calibri"/>
          <w:b w:val="0"/>
          <w:i w:val="0"/>
          <w:color w:val="1A1A1A"/>
        </w:rPr>
        <w:t>Cross-Functional Sales Alignment, Pipeline &amp; ROI Analytics, Campaign Experimentation &amp; Optimization, QBRs &amp; Executive Reporting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CRM &amp; Marketing Automation:  </w:t>
      </w:r>
      <w:r>
        <w:rPr>
          <w:rFonts w:ascii="Calibri" w:hAnsi="Calibri"/>
          <w:b w:val="0"/>
          <w:i w:val="0"/>
          <w:color w:val="1A1A1A"/>
        </w:rPr>
        <w:t>GoHighLevel, HubSpot, Salesforce, Segmentation &amp; Workflow Architecture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