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A1A1A"/>
          <w:sz w:val="36"/>
        </w:rPr>
        <w:t>Joshua Rotenberg</w:t>
      </w:r>
    </w:p>
    <w:p>
      <w:pPr>
        <w:spacing w:after="200"/>
        <w:jc w:val="center"/>
      </w:pPr>
      <w:r>
        <w:rPr>
          <w:rFonts w:ascii="Times New Roman" w:hAnsi="Times New Roman"/>
          <w:b w:val="0"/>
          <w:color w:val="555555"/>
          <w:sz w:val="18"/>
        </w:rPr>
        <w:t>Arvada, CO (Remote)  •  303-726-5037  •  jrotnbrg@gmail.com  •  linkedin.com/in/joshua-rotenberg</w:t>
      </w:r>
    </w:p>
    <w:p>
      <w:pPr>
        <w:spacing w:after="120"/>
      </w:pPr>
      <w:r>
        <w:rPr>
          <w:rFonts w:ascii="Times New Roman" w:hAnsi="Times New Roman"/>
          <w:b w:val="0"/>
          <w:color w:val="1A1A1A"/>
        </w:rPr>
        <w:t>September 8, 2026</w:t>
      </w:r>
    </w:p>
    <w:p>
      <w:pPr>
        <w:spacing w:after="20"/>
      </w:pPr>
      <w:r>
        <w:rPr>
          <w:rFonts w:ascii="Times New Roman" w:hAnsi="Times New Roman"/>
          <w:b/>
          <w:color w:val="1A1A1A"/>
        </w:rPr>
        <w:t>Mano Lani LLC</w:t>
      </w:r>
    </w:p>
    <w:p>
      <w:pPr>
        <w:spacing w:after="160"/>
      </w:pPr>
      <w:r>
        <w:rPr>
          <w:rFonts w:ascii="Times New Roman" w:hAnsi="Times New Roman"/>
          <w:b w:val="0"/>
          <w:color w:val="1A1A1A"/>
        </w:rPr>
        <w:t>Re: Senior Training and Development Specialist</w:t>
      </w:r>
    </w:p>
    <w:p>
      <w:pPr>
        <w:spacing w:after="160"/>
      </w:pPr>
      <w:r>
        <w:rPr>
          <w:rFonts w:ascii="Times New Roman" w:hAnsi="Times New Roman"/>
          <w:b w:val="0"/>
          <w:color w:val="1A1A1A"/>
        </w:rPr>
        <w:t>Dear Hiring Team,</w:t>
      </w:r>
    </w:p>
    <w:p>
      <w:pPr>
        <w:spacing w:after="160"/>
      </w:pPr>
      <w:r>
        <w:rPr>
          <w:rFonts w:ascii="Times New Roman" w:hAnsi="Times New Roman"/>
          <w:b w:val="0"/>
          <w:color w:val="1A1A1A"/>
        </w:rPr>
        <w:t>The training function you're describing, turning complex technical systems into instruction end users can actually follow, is the work I've done for fifteen years. My systems have been CRM, marketing automation, and business software rather than GIS and real property, and I want to be upfront about that from the first line.</w:t>
      </w:r>
    </w:p>
    <w:p>
      <w:pPr>
        <w:spacing w:after="160"/>
      </w:pPr>
      <w:r>
        <w:rPr>
          <w:rFonts w:ascii="Times New Roman" w:hAnsi="Times New Roman"/>
          <w:b w:val="0"/>
          <w:color w:val="1A1A1A"/>
        </w:rPr>
        <w:t>At Wix, I built the sales training curriculum for tenured account executives and trained new hires while managing a team of onboarding specialists, delivering 25+ client launches a month. At Birdeye, I led onboarding and training for a partner network spanning health, home services, and retail, developed the product-training sequences that reduced onboarding friction, and stayed the point of contact for technical assistance after training ended. At Solenzo today, I lead onboarding for new technology stacks, translating business requirements into technical configuration and hands-on instruction, and I write the documentation and reference material that supports it.</w:t>
      </w:r>
    </w:p>
    <w:p>
      <w:pPr>
        <w:spacing w:after="160"/>
      </w:pPr>
      <w:r>
        <w:rPr>
          <w:rFonts w:ascii="Times New Roman" w:hAnsi="Times New Roman"/>
          <w:b w:val="0"/>
          <w:color w:val="1A1A1A"/>
        </w:rPr>
        <w:t>I don't have GIS or Esri ArcGIS experience, and I'd rather say so than let it surface later. What I bring is the training discipline itself: developing curriculum, writing the materials that back it up, and explaining technical systems to people at every experience level. If that combination is worth a conversation despite the different subject matter, I'd welcome it.</w:t>
      </w:r>
    </w:p>
    <w:p>
      <w:pPr>
        <w:spacing w:after="280"/>
      </w:pPr>
      <w:r>
        <w:rPr>
          <w:rFonts w:ascii="Times New Roman" w:hAnsi="Times New Roman"/>
          <w:b w:val="0"/>
          <w:color w:val="1A1A1A"/>
        </w:rPr>
        <w:t>Sincerely,</w:t>
      </w:r>
    </w:p>
    <w:p>
      <w:pPr>
        <w:spacing w:after="160"/>
      </w:pPr>
      <w:r>
        <w:rPr>
          <w:rFonts w:ascii="Times New Roman" w:hAnsi="Times New Roman"/>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cs="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