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Marketing Manager | Reseller Network Enablement &amp; Content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Independent-contributor marketer with 15+ years running full-lifecycle programs solo, including direct experience owning a certified/reseller partner network end to end - onboarding, training, enablement content, and retention - across verticals spanning health, home services, and retail. Comfortable as the sole owner of a marketing function: building the asset library, running the training calls, writing the content, and connecting activity to downstream leads and revenue without a team underneath.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reusable, boilerplate marketing assets and messaging frameworks for clients, adapting a shared template base to each client's brand and vertical rather than starting from scratch each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 and sales teams, producing consistent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a range of verticals including health, home services, and retail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kept partners engaged.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partner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building relationships with C-Suite executives as a trusted advisor.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Marketing:  </w:t>
      </w:r>
      <w:r>
        <w:rPr>
          <w:rFonts w:ascii="Calibri" w:hAnsi="Calibri"/>
          <w:b w:val="0"/>
          <w:i w:val="0"/>
          <w:color w:val="1A1A1A"/>
        </w:rPr>
        <w:t>Reseller/Partner Onboarding &amp; Training, Enablement Asset Development, Partner Retention Strategy, Cross-Vertical Program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Channels:  </w:t>
      </w:r>
      <w:r>
        <w:rPr>
          <w:rFonts w:ascii="Calibri" w:hAnsi="Calibri"/>
          <w:b w:val="0"/>
          <w:i w:val="0"/>
          <w:color w:val="1A1A1A"/>
        </w:rPr>
        <w:t>Newsletter &amp; Email Content, Direct-Response Copy, Landing Pages, Thought Leadership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Independent Execution:  </w:t>
      </w:r>
      <w:r>
        <w:rPr>
          <w:rFonts w:ascii="Calibri" w:hAnsi="Calibri"/>
          <w:b w:val="0"/>
          <w:i w:val="0"/>
          <w:color w:val="1A1A1A"/>
        </w:rPr>
        <w:t>Solo Program Ownership, Cross-Functional Coordination, Revenue-Connected Reporting, Boilerplate Asset Systems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GoHighLevel, HubSpot, Salesforce,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