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Account Management Professional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Management professional with 15+ years across MarTech, SaaS, and agency environments, owning client relationships end to end from onboarding through renewal. Track record includes 94% partner retention and 25+ client onboardings per month at scale, built on proactive communication, cross-team coordination, and turning client feedback into stronger retention.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for B2B clients, managing operational needs and driving them to their goals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Relationship Management:  </w:t>
      </w:r>
      <w:r>
        <w:rPr>
          <w:rFonts w:ascii="Calibri" w:hAnsi="Calibri"/>
          <w:b w:val="0"/>
          <w:i w:val="0"/>
          <w:color w:val="1A1A1A"/>
        </w:rPr>
        <w:t>Client Onboarding, Retention Strategy, Churn Prevention, Account Expansion, C-Suite Relationship Building, Proactive Client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HubSpot, Salesforce, GoHighLevel, Notion, Data Hygiene, Account Record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Tools:  </w:t>
      </w:r>
      <w:r>
        <w:rPr>
          <w:rFonts w:ascii="Calibri" w:hAnsi="Calibri"/>
          <w:b w:val="0"/>
          <w:i w:val="0"/>
          <w:color w:val="1A1A1A"/>
        </w:rPr>
        <w:t>Google Workspace, Slack, Zendesk, ClickUp, Cross-Functional Coordination, Remote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Process Documentation, SOP Development, Time-to-Value Reduction, Performance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