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DwyerOmega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Key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writing to apply for the Key Account Manager role on the DwyerOmega Sales team. After 15+ years selling and growing complex B2B accounts, I'm drawn to a position that's fundamentally about deep customer relationships, disciplined pipeline work, and turning account data into revenue growth — and I'd bring real energy to ramping quickly on DwyerOmega's sensor and instrumentation product lines.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background is owning the full sales cycle and expanding key accounts. At Accelo, I ran consultative, full-cycle sales of complex software to agencies and professional-services firms, building C-suite relationships and growing accounts through onboarding, integrations, and expansion. As founder of Solenzo, I prospect new business across email, calls, and campaigns, scope cross-sell and up-sell opportunities, and keep disciplined Salesforce/CRM records and dashboards that turn purchase and pipeline data into clear account plans. At Wix, I managed a high-value portfolio as the primary strategic contact and led a team, translating customer goals into measurable growth — a 30% increase in website traffic and a 25% improvement in conversion in the e-commerce segment.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 self-driven, target-oriented seller, comfortable traveling to win and grow accounts, and I have a strong track record of learning technical products fast and representing them professionally. I'd welcome the chance to discuss how my account-growth record would translate to DwyerOmega's customers.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