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US)  •  303-726-5037  •  jrotnbrg@gmail.com  •  linkedin.com/in/joshua-rotenberg</w:t>
      </w:r>
    </w:p>
    <w:p>
      <w:pPr>
        <w:spacing w:after="120"/>
      </w:pPr>
      <w:r>
        <w:rPr>
          <w:rFonts w:ascii="Calibri" w:hAnsi="Calibri"/>
          <w:b w:val="0"/>
          <w:color w:val="1A1A1A"/>
        </w:rPr>
        <w:t>October 15, 2026</w:t>
      </w:r>
    </w:p>
    <w:p>
      <w:pPr>
        <w:spacing w:after="20"/>
      </w:pPr>
      <w:r>
        <w:rPr>
          <w:rFonts w:ascii="Calibri" w:hAnsi="Calibri"/>
          <w:b/>
          <w:color w:val="1A1A1A"/>
        </w:rPr>
        <w:t>Subsplash</w:t>
      </w:r>
    </w:p>
    <w:p>
      <w:pPr>
        <w:spacing w:after="160"/>
      </w:pPr>
      <w:r>
        <w:rPr>
          <w:rFonts w:ascii="Calibri" w:hAnsi="Calibri"/>
          <w:b w:val="0"/>
          <w:color w:val="1A1A1A"/>
        </w:rPr>
        <w:t>Re: Account Manager, Client Success Team</w:t>
      </w:r>
    </w:p>
    <w:p>
      <w:pPr>
        <w:spacing w:after="160"/>
      </w:pPr>
      <w:r>
        <w:rPr>
          <w:rFonts w:ascii="Calibri" w:hAnsi="Calibri"/>
          <w:b w:val="0"/>
          <w:color w:val="1A1A1A"/>
        </w:rPr>
        <w:t>Dear Hiring Team,</w:t>
      </w:r>
    </w:p>
    <w:p>
      <w:pPr>
        <w:spacing w:after="160"/>
      </w:pPr>
      <w:r>
        <w:rPr>
          <w:rFonts w:ascii="Calibri" w:hAnsi="Calibri"/>
          <w:b w:val="0"/>
          <w:color w:val="1A1A1A"/>
        </w:rPr>
        <w:t>I'm applying for the Account Manager role on your Client Success Team. The work I do best is taking an existing client, learning what they're trying to accomplish, and getting them more out of the platform they already pay for. That's the core of this role, and it's where I'd rather spend my time than starting relationships from scratch.</w:t>
      </w:r>
    </w:p>
    <w:p>
      <w:pPr>
        <w:spacing w:after="160"/>
      </w:pPr>
      <w:r>
        <w:rPr>
          <w:rFonts w:ascii="Calibri" w:hAnsi="Calibri"/>
          <w:b w:val="0"/>
          <w:color w:val="1A1A1A"/>
        </w:rPr>
        <w:t>Most of my career has been with small-tier clients on SaaS platforms. At Birdeye I retained all but one of 15-20 reseller partners by tracking adoption and stepping in where usage lagged. At Wix I onboarded 25+ small businesses a month at 120% of sales targets, and I've closed by phone at up to 10 deals a month. I work in Salesforce daily, and I'm comfortable explaining apps, analytics, and integrations to non-technical people.</w:t>
      </w:r>
    </w:p>
    <w:p>
      <w:pPr>
        <w:spacing w:after="160"/>
      </w:pPr>
      <w:r>
        <w:rPr>
          <w:rFonts w:ascii="Calibri" w:hAnsi="Calibri"/>
          <w:b w:val="0"/>
          <w:color w:val="1A1A1A"/>
        </w:rPr>
        <w:t>I'm based in Colorado and available for your 7:30 to 4:30 schedule. I'd welcome a conversation about the clients this team supports.</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