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Infinite Music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Head of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Infinite Music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Before I built marketing systems for a living, I was loading gear for Head for the Hills and working crew at the Mishawaka Amphitheatre outside Fort Collins. That was 2005 to 2009, and it rarely makes it onto a resume — but it's why this posting got my attention. I know what the independent-artist side of this business looks like from the ground: the touring math, the slow work of building an audience city by city, the difference between an artist's problems and a label's. Since then I've spent 15+ years in marketing and go-to-market roles at Wix, Birdeye, Fetch &amp; Funnel, and Level Agency, and for the past two years I've run Solenzo, where I own the full marketing function for a portfolio of B2C and B2B clients.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Three parts of your posting map directly to how I already work. First, funnel philosophy: you describe lead generation grounded in organic growth, with paid layered in to amplify what's working. That's not an approach I'd need to adopt — it's the sequence I build every time, because paid spend on an unproven funnel is just a faster way to lose money. Second, the full stack behind it: I manage paid media across Google, Meta, and programmatic display, architect the CRM and automation layer (a 20+ workflow system spanning capture, qualification, booking, nurture, and reactivation, plus an automated prospect-audit engine that enrolled 180+ contacts), and build the reporting that ties campaign activity back to pipeline rather than to vanity metrics. Third, the B2C/B2B split you name explicitly: I've run consumer-side growth at Wix, where my accounts saw a 30% lift in traffic and 25% in conversion, and B2B demand generation everywhere since. An artist and a label are different buyers with different journeys, and I'd build them separately.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straight about the one thing that isn't on my record: I haven't carried the Head of Marketing title before. What I have carried is the entire function — as a founder, there was no one else to hand positioning, campaign execution, the tech stack, or the client conversation to. Your in-house agency model, where marketing serves a portfolio of businesses and shows up in client and partner meetings to defend the strategy, is a close description of what I do now. I'd welcome the chance to talk about which vertical you're launching next and how I'd build the playbook for it.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