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19, 2026</w:t>
      </w:r>
    </w:p>
    <w:p>
      <w:pPr>
        <w:spacing w:after="20"/>
      </w:pPr>
      <w:r>
        <w:rPr>
          <w:rFonts w:ascii="Calibri" w:hAnsi="Calibri"/>
          <w:b/>
          <w:color w:val="1A1A1A"/>
        </w:rPr>
        <w:t>Paylocity</w:t>
      </w:r>
    </w:p>
    <w:p>
      <w:pPr>
        <w:spacing w:after="160"/>
      </w:pPr>
      <w:r>
        <w:rPr>
          <w:rFonts w:ascii="Calibri" w:hAnsi="Calibri"/>
          <w:b w:val="0"/>
          <w:color w:val="1A1A1A"/>
        </w:rPr>
        <w:t>Re: Implementation Client Consultant</w:t>
      </w:r>
    </w:p>
    <w:p>
      <w:pPr>
        <w:spacing w:after="160"/>
      </w:pPr>
      <w:r>
        <w:rPr>
          <w:rFonts w:ascii="Calibri" w:hAnsi="Calibri"/>
          <w:b w:val="0"/>
          <w:color w:val="1A1A1A"/>
        </w:rPr>
        <w:t>Dear Hiring Team,</w:t>
      </w:r>
    </w:p>
    <w:p>
      <w:pPr>
        <w:spacing w:after="160"/>
      </w:pPr>
      <w:r>
        <w:rPr>
          <w:rFonts w:ascii="Calibri" w:hAnsi="Calibri"/>
          <w:b w:val="0"/>
          <w:color w:val="1A1A1A"/>
        </w:rPr>
        <w:t>The Implementation Client Consultant role is built around teaching large, complex clients how to run new software and getting them live as the subject matter expert in the room. That is the job I have done for 15+ years across several platforms, most directly at Wix, where I worked as an Onboarding Launch Specialist and team lead, onboarding 25+ clients a month at 120% of sales targets and 110% of implementation targets.</w:t>
      </w:r>
    </w:p>
    <w:p>
      <w:pPr>
        <w:spacing w:after="160"/>
      </w:pPr>
      <w:r>
        <w:rPr>
          <w:rFonts w:ascii="Calibri" w:hAnsi="Calibri"/>
          <w:b w:val="0"/>
          <w:color w:val="1A1A1A"/>
        </w:rPr>
        <w:t>I have built implementation plans, run technical setup, and trained end users across Salesforce, HubSpot, GoHighLevel, and Accelo's own CRM/PSA product. At Accelo I personally built the sequenced implementation plan for every incoming client, deciding which systems to change and in what order, before handing it to the implementation team to execute. Getting fluent on a new platform fast, then teaching it clearly to a room of end users, is the actual skill; the tool underneath it changes. At Birdeye I onboarded and managed 15 to 20 reseller partners and retained all but one, escalating account risk early rather than letting it turn into a retention problem. I also ran a 20-person, then 8-person, onboarding team at Wix for two years, building training material for tenured reps and helping hire and onboard new ones, work directly in line with coaching newer consultants through their first client engagements.</w:t>
      </w:r>
    </w:p>
    <w:p>
      <w:pPr>
        <w:spacing w:after="160"/>
      </w:pPr>
      <w:r>
        <w:rPr>
          <w:rFonts w:ascii="Calibri" w:hAnsi="Calibri"/>
          <w:b w:val="0"/>
          <w:color w:val="1A1A1A"/>
        </w:rPr>
        <w:t>I would welcome the chance to talk through how that background maps onto Paylocity's largest and most complex accounts.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