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Strategic Partnerships &amp; Channel Management | B2B SaaS Partner Growth, Enablement &amp; HubSpot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Partnerships and business development professional with 15+ years in B2B SaaS, MarTech, and agency environments. At Birdeye, onboarded and managed 15-20 reseller partners (deals ~$10K-$45K) and retained all but one, building the training and automated enablement sequences that got partners selling. Backed by a decade of full-cycle SaaS sales (top three on an 8-15 rep team at Accelo, selling CRM and integration-heavy software) and hands-on HubSpot pipeline discipline, so partner activity turns into tracked, forecastable revenue.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B2B service businesses, running discovery and onboarding and expanding retainer scope with complementary services.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CRM systems in HubSpot and GoHighLevel (segmentation, lifecycle stages, lead routing, data hygiene) and build dashboards tracking lead generation, pipeline velocity, and ROI.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Grew a free audit offer through LinkedIn into 180+ enrolled businesses and 2 paying clients, running the outreach and follow-up automation personally.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leadership, newsletters, and guides on CRM and operational growth for B2B audiences.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client accounts across marketing and technology channels in HubSpot,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performance reporting tracking ROI, CAC, LTV, and conversion KPIs, and delivered recommendations and QBRs to client leadership.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 across health, home services, and retail,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onboarded partners on Birdeye's proprietary listings-syndication solution, the backbone of the channel offer, so every partner's end customers launched on a properly configured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high-volume partner network, driving adoption of marketing automation and reputation management products.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scalable partner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communicate product value to their own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data to find adoption gaps and recommend interventions that reduced churn; fed structured partner feedback to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(several above $25K), roughly $130K+ in total bookings, and led the sales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Pursued a major northeastern U.S. banking prospect through to finalist stage, managing a complex multi-stakeholder evaluation.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 and developed sales training for tenured account executives in a new vertical that grew from proof of concept to profitable.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 over a 27-month tenure while quota roughly doubled, closing deals of $20K+.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CRM and project-management software to agencies and professional-services firms, guiding onboarding, workflow design, and API integrations with C-suite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 and services bookings (~$213K annualized) plus new recurring revenue.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Prospected and qualified leads in HubSpot, booking a steady flow of sales-ready meetings for regional sales representatives.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Partnerships &amp; Channel:  </w:t>
      </w:r>
      <w:r>
        <w:rPr>
          <w:rFonts w:ascii="Calibri" w:hAnsi="Calibri"/>
          <w:b w:val="0"/>
          <w:i w:val="0"/>
          <w:color w:val="1A1A1A"/>
        </w:rPr>
        <w:t>Reseller &amp; Channel Partner Management, Partner Onboarding &amp; Enablement, Partner Retention &amp; Expansion, Partner Training Programs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Revenue &amp; Pipeline:  </w:t>
      </w:r>
      <w:r>
        <w:rPr>
          <w:rFonts w:ascii="Calibri" w:hAnsi="Calibri"/>
          <w:b w:val="0"/>
          <w:i w:val="0"/>
          <w:color w:val="1A1A1A"/>
        </w:rPr>
        <w:t>Full-cycle B2B SaaS Sales, Pipeline Stage Tracking &amp; Forecast Hygiene, Deal Negotiation, QBRs &amp; Executive Relationships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Reporting:  </w:t>
      </w:r>
      <w:r>
        <w:rPr>
          <w:rFonts w:ascii="Calibri" w:hAnsi="Calibri"/>
          <w:b w:val="0"/>
          <w:i w:val="0"/>
          <w:color w:val="1A1A1A"/>
        </w:rPr>
        <w:t>HubSpot, Salesforce, GoHighLevel, KPI Dashboards, Partner Utilization Analysis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&amp; Enablement:  </w:t>
      </w:r>
      <w:r>
        <w:rPr>
          <w:rFonts w:ascii="Calibri" w:hAnsi="Calibri"/>
          <w:b w:val="0"/>
          <w:i w:val="0"/>
          <w:color w:val="1A1A1A"/>
        </w:rPr>
        <w:t>API Integrations (sales-side scoping), Zapier, Sales Collateral &amp; Messaging, Thought Leadership Content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