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Customer Success Leader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Customer success and account leadership professional with 15+ years driving retention, expansion, and high-value account management across SaaS, MarTech, and agency environments — including direct team leadership and informal mentoring of onboarding and success specialists. Proven ability to own complex, high-stakes accounts, build the playbooks and processes that scale a CS function, and develop other CSMs into stronger operators.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Client Success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–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Act as the primary strategic point of contact for a portfolio of service-based businesses, leading discovery and onboarding to deeply understand client goals and market challenges.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Serve as the primary day-to-day contact for B2B clients, managing operational needs and ensuring they achieve their goals with complex SaaS platforms.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Identify strategic opportunities to expand retainer scope, recommending and scoping complementary services aligned with client objectives.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Lead end-to-end onboarding for new technology stacks, translating business requirements into technical configurations and providing hands-on training.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Maintain clear, organized client records in HubSpot, GoHighLevel, and Notion, documenting interactions, timelines, and deliverables — and hold client work to a consistent operating standard.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Provide regular performance reporting and strategic recommendations based on rigorous tracking of account health, adoption, and growth.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–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multi-stakeholder accounts across marketing and technology channels, translating performance data into strategic recommendations and QBRs.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Ensured consistent, high-quality delivery across implementations, addressing client feedback promptly to maintain satisfaction and retention.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–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managed 15–20 reseller partners (deal sizes ~$10K–$45K), retaining all but one (~94% retention) during tenure.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Served as trusted advisor on retention strategy, customer health metrics, and automated workflows, helping partners communicate product value.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Developed scalable communication workflows and automated product-training sequences that reduced onboarding friction across a high-volume partner network.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Functioned in a technical advisory capacity, guiding customers through complex setup of reputation and marketing-automation tools.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partner utilization and performance metrics to identify adoption gaps and recommend interventions that reduced churn.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Collaborated with Product and Engineering to share structured, high-priority customer feedback informing the roadmap.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–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Directly managed and developed a team of onboarding specialists, overseeing budgets, scope, and delivery for a high-value client portfolio.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Served as team lead for onboarding/launch operations — the primary strategic contact ensuring on-time delivery that accelerated time-to-value.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a high-value account portfolio across diverse verticals, contributing to a 30% increase in website traffic and a 25% improvement in conversion rates.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Helped build a brand-new Wix team/vertical from proof-of-concept to a profitable, impactful business line — contributing to hiring, onboarding, and training of new hires, and developing sales training for tenured account executives.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–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Served as strategic advisor on CRM adoption, helping clients build scalable operational systems aligned to growth stage and team structure.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client onboarding, workflow design, and API integrations, building relationships with C-suite executives as a trusted advisor on operational system design.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Engaged with leadership on issue escalation, strategic guidance, and account-level risk mitigation.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–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client accounts focused on campaign execution, performance reporting, and cross-team communication for a performance marketing agency.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and refined internal processes that improved reporting accuracy, reduced handoff errors, and strengthened cross-team alignment.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Customer Success:  </w:t>
      </w:r>
      <w:r>
        <w:rPr>
          <w:rFonts w:ascii="Calibri" w:hAnsi="Calibri"/>
          <w:b w:val="0"/>
          <w:i w:val="0"/>
          <w:color w:val="1A1A1A"/>
        </w:rPr>
        <w:t>Onboarding Strategy, Account Health Monitoring, Escalation Management, Retention &amp; Expansion, QBRs / EBRs, Success Plans, Coaching &amp; Mentoring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Team Leadership:  </w:t>
      </w:r>
      <w:r>
        <w:rPr>
          <w:rFonts w:ascii="Calibri" w:hAnsi="Calibri"/>
          <w:b w:val="0"/>
          <w:i w:val="0"/>
          <w:color w:val="1A1A1A"/>
        </w:rPr>
        <w:t>Team Management &amp; Development, Hiring, Onboarding &amp; Training, Playbook Development, Process Documentation, Cross-Functional Collaboration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Account Management:  </w:t>
      </w:r>
      <w:r>
        <w:rPr>
          <w:rFonts w:ascii="Calibri" w:hAnsi="Calibri"/>
          <w:b w:val="0"/>
          <w:i w:val="0"/>
          <w:color w:val="1A1A1A"/>
        </w:rPr>
        <w:t>Complex / High-Value Account Ownership, Renewal &amp; Expansion, Trusted Advisor Relationships, Risk Mitigation, C-Suite Relationship Building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CRM &amp; Tools:  </w:t>
      </w:r>
      <w:r>
        <w:rPr>
          <w:rFonts w:ascii="Calibri" w:hAnsi="Calibri"/>
          <w:b w:val="0"/>
          <w:i w:val="0"/>
          <w:color w:val="1A1A1A"/>
        </w:rPr>
        <w:t>HubSpot, GoHighLevel, Salesforce, Notion, Data Hygiene, CRM Architecture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Analytics &amp; Reporting:  </w:t>
      </w:r>
      <w:r>
        <w:rPr>
          <w:rFonts w:ascii="Calibri" w:hAnsi="Calibri"/>
          <w:b w:val="0"/>
          <w:i w:val="0"/>
          <w:color w:val="1A1A1A"/>
        </w:rPr>
        <w:t>GA4, Account Health &amp; Adoption Metrics, ROI Dashboards, KPI Tracking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—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— Google / Coursera (2024)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