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i w:val="0"/>
          <w:color w:val="163A5F"/>
          <w:sz w:val="42"/>
        </w:rPr>
        <w:t>Joshua Aaron Rotenberg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color w:val="555555"/>
          <w:sz w:val="23"/>
        </w:rPr>
        <w:t>CRM &amp; Field Operations Scheduling Coordinator</w:t>
      </w:r>
    </w:p>
    <w:p>
      <w:pPr>
        <w:spacing w:after="8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>Arvada, CO  •  303-726-5037  •  jrotnbrg@gmail.com  •  linkedin.com/in/joshua-rotenberg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SUMMARY</w:t>
      </w:r>
    </w:p>
    <w:p>
      <w:pPr>
        <w:spacing w:after="40"/>
      </w:pPr>
      <w:r>
        <w:rPr>
          <w:rFonts w:ascii="Calibri" w:hAnsi="Calibri"/>
          <w:b w:val="0"/>
          <w:i w:val="0"/>
          <w:color w:val="1A1A1A"/>
        </w:rPr>
        <w:t>Operations coordinator with 15+ years managing client schedules, onboarding calendars, and CRM-driven service workflows in fast-moving, deadline-driven environments. Built and ran the appointment-booking, confirmation, reminder, and no-show-recovery systems that electrical, HVAC, and plumbing trade businesses use to keep field work on schedule. Coordinated 25+ client onboarding launches a month at peak volume and reprioritized daily workloads across concurrent engagements when timelines shifted.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PROFESSIONAL EXPERIENCE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CRM &amp; Scheduling Systems Architect — Founder &amp; Strategic / Marketing Operations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Solenzo LLC</w:t>
      </w:r>
      <w:r>
        <w:rPr>
          <w:rFonts w:ascii="Calibri" w:hAnsi="Calibri"/>
          <w:b w:val="0"/>
          <w:i w:val="0"/>
          <w:color w:val="555555"/>
          <w:sz w:val="18"/>
        </w:rPr>
        <w:tab/>
        <w:t>Feb 2024 – Present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Arvada, CO (Remote)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Architected and deployed a complete GoHighLevel scheduling and automation system — 20+ workflows — covering lead capture and routing, appointment booking with confirmation and reminders, no-show recovery, and post-service follow-up, built specifically for electrical, plumbing, and HVAC trade businesses.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Architect and implement CRM systems in GoHighLevel (primary) and HubSpot, including contact segmentation, lifecycle stages, and lead/appointment routing logic, with strict data-hygiene protocols.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Managed up to 3 concurrent client engagements at peak, coordinating competing priorities and deadlines while personally building and running each client's operational systems.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Document every client interaction, timeline, and deliverable in GoHighLevel, HubSpot, and Notion, keeping schedules and project records auditable across concurrent engagements.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Channel Partnerships &amp; Customer Onboarding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Birdeye</w:t>
      </w:r>
      <w:r>
        <w:rPr>
          <w:rFonts w:ascii="Calibri" w:hAnsi="Calibri"/>
          <w:b w:val="0"/>
          <w:i w:val="0"/>
          <w:color w:val="555555"/>
          <w:sz w:val="18"/>
        </w:rPr>
        <w:tab/>
        <w:t>Feb 2023 – Apr 2024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Led onboarding and training for a diverse, high-volume partner network spanning health, home services, and retail verticals, coordinating rollout schedules and driving rapid adoption.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Onboarded and managed 15–20 reseller partners (deal sizes ~$10K–$45K), retaining all but one (~94% retention) during tenure.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Developed scalable communication workflows and automated training sequences that reduced onboarding friction and kept partners informed of status and next steps.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Sales Operations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Fetch &amp; Funnel</w:t>
      </w:r>
      <w:r>
        <w:rPr>
          <w:rFonts w:ascii="Calibri" w:hAnsi="Calibri"/>
          <w:b w:val="0"/>
          <w:i w:val="0"/>
          <w:color w:val="555555"/>
          <w:sz w:val="18"/>
        </w:rPr>
        <w:tab/>
        <w:t>Sep 2022 – Feb 2023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Ran client accounts end to end at a performance marketing agency, coordinating campaign execution, performance reporting, and cross-team communication, managing workflows and tasks in ClickUp.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and refined internal processes that improved reporting accuracy, reduced handoff errors, and strengthened cross-team alignment.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Manager, Onboarding Launch Specialist &amp; Team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Wix.com</w:t>
      </w:r>
      <w:r>
        <w:rPr>
          <w:rFonts w:ascii="Calibri" w:hAnsi="Calibri"/>
          <w:b w:val="0"/>
          <w:i w:val="0"/>
          <w:color w:val="555555"/>
          <w:sz w:val="18"/>
        </w:rPr>
        <w:tab/>
        <w:t>Aug 2020 – Aug 2022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Onboarded and launched 25+ clients per month, holding 120% of sales targets and 110% of implementation targets.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Directly managed and developed a team of onboarding specialists for 2 years — a team of 20, later a team of 8 — overseeing budgets, scope, and delivery for a high-value client portfolio.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Labeled and defined the CRM fields required for outbound sales and onboarding workflows, standardizing data capture across the team.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Carried a combined sales and implementation load in year two, after the role expanded from a primarily sales focus in year one.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Led onboarding and launch operations as team lead and primary strategic contact, delivering launches on time and accelerating time-to-value.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Accelo</w:t>
      </w:r>
      <w:r>
        <w:rPr>
          <w:rFonts w:ascii="Calibri" w:hAnsi="Calibri"/>
          <w:b w:val="0"/>
          <w:i w:val="0"/>
          <w:color w:val="555555"/>
          <w:sz w:val="18"/>
        </w:rPr>
        <w:tab/>
        <w:t>Apr 2018 – Jul 2020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sequenced implementation plans for incoming clients, ranking which systems to change and in what order, and handed them to the implementation team to execute against.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Guided onboarding alongside implementation teams, troubleshooting workflow design and resolving technical challenges during setup.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Escalated issues to leadership early and mitigated account-level risk with direct strategic guidance.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CORE COMPETENCIES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Scheduling &amp; CRM Systems:  </w:t>
      </w:r>
      <w:r>
        <w:rPr>
          <w:rFonts w:ascii="Calibri" w:hAnsi="Calibri"/>
          <w:b w:val="0"/>
          <w:i w:val="0"/>
          <w:color w:val="1A1A1A"/>
        </w:rPr>
        <w:t>GoHighLevel (Appointment Booking &amp; Automation Workflows), HubSpot, Salesforce, Lead &amp; Appointment Routing, Workflow Design, Data Hygiene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Field &amp; Client Operations:  </w:t>
      </w:r>
      <w:r>
        <w:rPr>
          <w:rFonts w:ascii="Calibri" w:hAnsi="Calibri"/>
          <w:b w:val="0"/>
          <w:i w:val="0"/>
          <w:color w:val="1A1A1A"/>
        </w:rPr>
        <w:t>Multi-Account / Multi-Market Coordination, Onboarding &amp; Launch Management, Cross-Functional Coordination, Escalation Management, Process Mapping &amp; SOP Development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Home Services / Trades Vertical:  </w:t>
      </w:r>
      <w:r>
        <w:rPr>
          <w:rFonts w:ascii="Calibri" w:hAnsi="Calibri"/>
          <w:b w:val="0"/>
          <w:i w:val="0"/>
          <w:color w:val="1A1A1A"/>
        </w:rPr>
        <w:t>Electrical, HVAC &amp; Plumbing Client Systems, Home-Services Marketing Automation, Local SEO &amp; Google Business Profile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Tools &amp; Platforms:  </w:t>
      </w:r>
      <w:r>
        <w:rPr>
          <w:rFonts w:ascii="Calibri" w:hAnsi="Calibri"/>
          <w:b w:val="0"/>
          <w:i w:val="0"/>
          <w:color w:val="1A1A1A"/>
        </w:rPr>
        <w:t>GoHighLevel, HubSpot, Salesforce, Notion, Slack, Asana, Monday.com, Procore, ClickUp, Google Apps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EDUCATION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B.A. Liberal Arts, Minor in Political Science — Colorado State University, Fort Collins, CO (2009)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0" w:lineRule="auto" w:after="0"/>
    </w:pPr>
    <w:rPr>
      <w:rFonts w:ascii="Calibri" w:hAnsi="Calibri" w:cs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