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Digital Marketing Strategist | SEO, Paid Media &amp; AI-Driven Search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Digital marketing operator with 15+ years in B2B SaaS and MarTech, running SEO, paid media, and conversion optimization hands-on as founder of Solenzo. Builds the AI-agent systems and automation that are reshaping how buyers and search engines find and evaluate information, giving me a practical, ground-level view of the shift toward AI-driven search rather than a theoretical one. Comfortable moving fast without a large team, translating platform performance into clear recommendations for stakeholders and executives.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schema/structured data implementation using Screaming Frog for site-wide data pulls,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 client Google Ads accounts, cutting spam and low-quality leads and improving click-through quality, then diagnose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systems, translating stakeholders' generalized ideas into precise, structured AI prompts and agent instructions.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on every website built at Solenzo, maintaining the technical foundation for accurate measurement.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practices, contributing to a 30% increase in website traffic and 25% improvement in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 as team lead, overseeing budgets, scope, and delivery.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AI-Driven Search:  </w:t>
      </w:r>
      <w:r>
        <w:rPr>
          <w:rFonts w:ascii="Calibri" w:hAnsi="Calibri"/>
          <w:b w:val="0"/>
          <w:i w:val="0"/>
          <w:color w:val="1A1A1A"/>
        </w:rPr>
        <w:t>Technical SEO Audits, Schema &amp; Structured Data, Keyword Gap Analysis, AI-Driven Search (Practitioner-Level)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 &amp; CRO:  </w:t>
      </w:r>
      <w:r>
        <w:rPr>
          <w:rFonts w:ascii="Calibri" w:hAnsi="Calibri"/>
          <w:b w:val="0"/>
          <w:i w:val="0"/>
          <w:color w:val="1A1A1A"/>
        </w:rPr>
        <w:t>Google Ads, Conversion Rate Optimization, Performance &amp; ROI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Web &amp; Analytics:  </w:t>
      </w:r>
      <w:r>
        <w:rPr>
          <w:rFonts w:ascii="Calibri" w:hAnsi="Calibri"/>
          <w:b w:val="0"/>
          <w:i w:val="0"/>
          <w:color w:val="1A1A1A"/>
        </w:rPr>
        <w:t>GA4, Google Tag Manager, CMS Platforms, Executive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AI, LLM Workflows, Claude, ChatGPT, Prompt Design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