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Technical Account Manager | Client-Facing Technical Support, AI Systems &amp; Communication Translation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Account and support professional with 15+ years translating technical systems for both technical and non-technical audiences, most recently building and troubleshooting AI agent workflows and API-integrated CRM systems at Solenzo. Comfortable owning a small, high-touch book of accounts and being the technical point of contact customers trust. Deep API/SSO-level debugging (HAR files, network traces, SAML) isn't yet part of the toolkit, worth saying plainly, but the pattern of quickly building technical fluency on a new platform is consistent across the last 15 years.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Translate non-technical stakeholders' generalized ideas and feedback into precise, structured AI prompts and agent instructions, acting as the bridge between business intent and reliable technical output.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Architect and implement complex CRM systems in GoHighLevel and HubSpot, including contact segmentation, lifecycle stages, and strict data-hygiene protocols.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reusable agent infrastructure and internal tooling integrating with client CRMs and CMS platforms for 24/7 automated growth engines.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Design self-improving loops and evaluation frameworks to monitor agent outputs and continuously optimize performance.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Document every client interaction, timeline, and deliverable across GoHighLevel, HubSpot, and Notion, keeping project and process records auditable across concurrent engagements.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multi-stakeholder accounts across marketing and technology channels, translating performance data into strategic recommendations for audiences with varying technical fluency.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customers through complex technical setup and configuration of reputation and marketing automation tools.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Collaborated with Product and Engineering to share structured, high-priority customer feedback informing the roadmap.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managed 15-20 reseller partners (deal sizes ~$10K-$45K, spanning health, home services, and retail verticals), retaining all but one (~94% retention) during tenure.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launched 25+ clients per month, holding 120% of sales targets and 110% of implementation targets.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digital growth consultations aligning site architecture, inbound marketing, and SEO best practices to improve client traffic and conversion.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client onboarding, workflow design, and API integrations, building relationships with C-Suite executives as a trusted advisor on operational system design.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onboarding alongside implementation teams, troubleshooting workflow design and resolving technical challenges during setup.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Escalated issues to leadership early and mitigated account-level risk with direct strategic guidance.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Technical Account Management:  </w:t>
      </w:r>
      <w:r>
        <w:rPr>
          <w:rFonts w:ascii="Calibri" w:hAnsi="Calibri"/>
          <w:b w:val="0"/>
          <w:i w:val="0"/>
          <w:color w:val="1A1A1A"/>
        </w:rPr>
        <w:t>Escalation Triage &amp; Resolution, API Integrations, Technical Onboarding, Cross-Functional Product Feedback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Technical-to-Business Translation:  </w:t>
      </w:r>
      <w:r>
        <w:rPr>
          <w:rFonts w:ascii="Calibri" w:hAnsi="Calibri"/>
          <w:b w:val="0"/>
          <w:i w:val="0"/>
          <w:color w:val="1A1A1A"/>
        </w:rPr>
        <w:t>Complex System Explanation, Non-Technical Stakeholder Communication, Structured Issue Documentation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AI &amp; Systems Building:  </w:t>
      </w:r>
      <w:r>
        <w:rPr>
          <w:rFonts w:ascii="Calibri" w:hAnsi="Calibri"/>
          <w:b w:val="0"/>
          <w:i w:val="0"/>
          <w:color w:val="1A1A1A"/>
        </w:rPr>
        <w:t>AI Agent Architecture, Prompt Engineering, Automated Workflow Design, Performance Monitoring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Tools &amp; Platforms:  </w:t>
      </w:r>
      <w:r>
        <w:rPr>
          <w:rFonts w:ascii="Calibri" w:hAnsi="Calibri"/>
          <w:b w:val="0"/>
          <w:i w:val="0"/>
          <w:color w:val="1A1A1A"/>
        </w:rPr>
        <w:t>HubSpot, Salesforce, Jira, GoHighLevel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- Google / Coursera (2024)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