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Performance Strategy &amp; Account Optimization | Paid Media, Experimentation &amp; AI-Driven Analysis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Performance and account strategist with 15+ years across MarTech, SaaS, and agency environments, including agency-side paid media strategy (Google Ads, LinkedIn Ads, Meta Ads certified), A/B-tested campaign builds, and performance reporting through weekly reviews and QBRs. Diagnoses where a funnel is actually breaking, from lead quality to on-site conversion, and turns the finding into a test or a fix. Builds AI-assisted analysis and evaluation frameworks that speed up diagnostics and keep outputs explainable to clients. A decade owning B2B accounts, including ~94% partner retention at Birdeye, means performance work stays tied to adoption and revenue.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account, cutting spam and low-quality leads and improving click-through quality, then diagnosed on-site CRO as the remaining conversion bottleneck.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AI-driven agent logic that scores a business's digital footprint and generates personalized outreach, run through an audit workflow that enrolled 180+ businesses.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loops and rubric-based evaluation frameworks to monitor AI-generated outputs and continuously optimize conversion rates, keeping results accurate and explainable to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using GA4, GTM, and CRM analytics.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recommendations, translating non-technical owners' goals into structured tests and system changes.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20+ marketing-automation workflows (capture, qualification, booking, no-show recovery, nurture, reactivation) that turn optimization findings into repeatable playbooks.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integrated digital strategy across paid media, inbound, and content for client accounts,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and ran LinkedIn ad campaigns using an account-based approach, targeting small, highly researched audiences with A/B-tested setups.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ad-spend budget planning and allocation across paid campaigns.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performance reporting frameworks tracking ROI, CAC, LTV, and conversion KPIs, and delivered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targeting, and translated performance data into recommendations for multi-stakeholder accounts.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Partnered with Product and Engineering, delivering structured, high-priority customer feedback that informed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 so they could communicate product 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errors; closed 6 new-client deals averaging ~$22K (~$130K+ total).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on A/B testing strategy for a Salesforce-based workflow-automation effort, defining test structure and success criteria.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8), building training and process improvements for a new vertical that grew from proof of concept to a profitable business 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scaled from 8 to 15 reps while quota roughly doubled, advising C-suite clients at agencies and professional-services firms on operational system design.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Performance &amp; Paid Media:  </w:t>
      </w:r>
      <w:r>
        <w:rPr>
          <w:rFonts w:ascii="Calibri" w:hAnsi="Calibri"/>
          <w:b w:val="0"/>
          <w:i w:val="0"/>
          <w:color w:val="1A1A1A"/>
        </w:rPr>
        <w:t>Google Ads, LinkedIn Ads, Meta Ads (certified), Budget Planning &amp; Allocation, Search-Term Analysis, CRO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Experimentation &amp; Analysis:  </w:t>
      </w:r>
      <w:r>
        <w:rPr>
          <w:rFonts w:ascii="Calibri" w:hAnsi="Calibri"/>
          <w:b w:val="0"/>
          <w:i w:val="0"/>
          <w:color w:val="1A1A1A"/>
        </w:rPr>
        <w:t>A/B Testing, Funnel Diagnostics, GA4, Google Tag Manager, Excel, Power BI, SQL (working)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AI-Assisted Analysis:  </w:t>
      </w:r>
      <w:r>
        <w:rPr>
          <w:rFonts w:ascii="Calibri" w:hAnsi="Calibri"/>
          <w:b w:val="0"/>
          <w:i w:val="0"/>
          <w:color w:val="1A1A1A"/>
        </w:rPr>
        <w:t>Claude, ChatGPT, Agentic Workflows, Evaluation Frameworks, Prompt Design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Account Strategy:  </w:t>
      </w:r>
      <w:r>
        <w:rPr>
          <w:rFonts w:ascii="Calibri" w:hAnsi="Calibri"/>
          <w:b w:val="0"/>
          <w:i w:val="0"/>
          <w:color w:val="1A1A1A"/>
        </w:rPr>
        <w:t>Performance Dashboards, Weekly Reviews &amp; QBRs, Playbook Development, Cross-functional Partnership, Retention &amp; Adoption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