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Donorbox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Customer Success Manager role. Being the first human a new customer talks to, and getting them to first value before they drift, is the work I like most. At Wix I onboarded 25+ small businesses a month, aiming to launch each one on the first call, while holding 120% of sales targets and 110% of implementation targets. At Birdeye I managed 15 to 20 reseller partners and retained all but one by watching usage data and stepping in on adoption gaps early.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Your role leans on education and engagement, and that's where I've put a lot of my own time. I've published 18 articles explaining CRM, automation, and AI search in plain language for non-technical owners, run product workshops for client teams, and built automated onboarding and lifecycle sequences that keep new users moving. I also ran a free-offer acquisition motion for my own practice, so I've seen up close how a self-serve user decides to pay.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experience is more than the posting asks for, and that's deliberate: I want to do this work, for customers whose mission I care about. I haven't worked for a nonprofit, but helping immigrant and refugee communities is a personal commitment of mine, and nonprofits doing that work run on exactly the kind of tools Donorbox builds. I'd welcome a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