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Commercial Account Manager · Retention, Adoption &amp; Expansion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account manager with 15+ years owning post-sale relationships and driving retention, product adoption, and expansion across a book of business. I build multi-threaded relationships with decision-makers, lead the strategic reviews that surface growth, and consistently perform above quota. Comfortable in fast-moving startup environments where owning the account end to end, and the number attached to it, is the job.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Account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post-sale relationships end to end as the primary strategic contact, driving product adoption and long-term account growth for a portfolio of B2B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and pursue expansion opportunities, scoping and selling complementary services that grow retainer revenue where they align with client goals.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strategic reviews and reporting on account health, translating usage and performance data into growth recommendations for decision-makers.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Partner across product and delivery to feed structured customer input back into roadmap and communication strategy.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 organized account records and health tracking across CRM systems, documenting relationships, timelines, and next steps.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Account Management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a book of 15–20 high-value B2B partner accounts (deal sizes ~$10K–$45K), retaining all but one (~94% retention) through proactive relationship management.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adoption and expansion, serving as trusted advisor on account health, retention strategy, and realizing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utilization and performance data to anticipate needs, flag risk, and recommend interventions that reduced churn and grew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channel prioritized customer feedback into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multi-stakeholder B2B accounts, leading strategy and quarterly business reviews and translating performance into growth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multi-threaded relationships across marketing and technology decision-makers to deepen accounts and protect retention.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clear reporting and executive updates that built trust with cross-functional client partners.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 (several $25K+), roughly $130K+ in total bookings over a short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accounts post-close, coordinating execution and reporting across teams to keep clients on track.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Anticipated client needs to surface follow-on and expansion opportunities across the book.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driving a 30% increase in traffic and 25% improvement in conversion for supported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an onboarding/launch team, owning scope, delivery, and account satisfaction.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as the primary strategic contact, proactively communicating on goals to accelerate time-to-value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expanded CRM and workflow software to agencies and professional-services firms, building trusted-advisor relationships with C-Suite decision-makers.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services bookings (~$213K annualized) plus new recurring revenue, consistently above the commission floor into accelerator (doubling)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expansion and recurring revenue post-sale and engaged leadership on escalation and account-level risk.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onboarding and product adoption as a trusted advisor to protect and grow recurring accounts.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B2B sales for a loyalty and marketing-automation platform, from prospecting through close and adoption.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consultative instincts around customer retention and technology adoption for SMB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Consistently hit activity and revenue targets in a high-volume sales environment.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Retention &amp; Renewals, Product Adoption, Expansion / Upsell, Book-of-Business Growth, Account Health Reporting, Executive Business Reviews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Sales:  </w:t>
      </w:r>
      <w:r>
        <w:rPr>
          <w:rFonts w:ascii="Calibri" w:hAnsi="Calibri"/>
          <w:b w:val="0"/>
          <w:i w:val="0"/>
          <w:color w:val="1A1A1A"/>
        </w:rPr>
        <w:t>B2B Sales, New Business, Pipeline Management, Quota Attainment, C-Suite Relationships, Multi-threading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Relationship &amp; Communication:  </w:t>
      </w:r>
      <w:r>
        <w:rPr>
          <w:rFonts w:ascii="Calibri" w:hAnsi="Calibri"/>
          <w:b w:val="0"/>
          <w:i w:val="0"/>
          <w:color w:val="1A1A1A"/>
        </w:rPr>
        <w:t>Executive Communication, Stakeholder Management, Strategic Advisory, Written &amp; Verbal Communication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&amp; Ops:  </w:t>
      </w:r>
      <w:r>
        <w:rPr>
          <w:rFonts w:ascii="Calibri" w:hAnsi="Calibri"/>
          <w:b w:val="0"/>
          <w:i w:val="0"/>
          <w:color w:val="1A1A1A"/>
        </w:rPr>
        <w:t>Product Feedback Loops, Platform Launches, CS Partnership, Project &amp; Time Management, Startup Adaptability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Notion, Slack, GA4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