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Burq</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Your Customer Success Manager posting describes someone who owns the account from onboarding through renewal, speaks credibly about integrations, and uses AI to solve problems instead of escalating them. That's the work I've done for 15 years, and it's how I already operate.</w:t>
      </w:r>
    </w:p>
    <w:p>
      <w:pPr>
        <w:spacing w:after="160"/>
      </w:pPr>
      <w:r>
        <w:rPr>
          <w:rFonts w:ascii="Calibri" w:hAnsi="Calibri"/>
          <w:b w:val="0"/>
          <w:color w:val="1A1A1A"/>
        </w:rPr>
        <w:t>At Birdeye, I owned a book of 15 to 20 reseller partners from onboarding through renewal and kept all but one (about 94%) by watching utilization and getting ahead of adoption gaps before they turned into churn. I fed structured customer feedback to Product and Engineering, and I was the person partners called when setup got technical. At Wix, I onboarded 25+ clients a month at 110% of implementation targets while leading a team of 20. Today at Solenzo, I connect systems through APIs in Zapier, Make, and n8n, write the Python and JavaScript code steps myself, and use Claude daily to draft account summaries, analyze performance data, and automate reporting.</w:t>
      </w:r>
    </w:p>
    <w:p>
      <w:pPr>
        <w:spacing w:after="160"/>
      </w:pPr>
      <w:r>
        <w:rPr>
          <w:rFonts w:ascii="Calibri" w:hAnsi="Calibri"/>
          <w:b w:val="0"/>
          <w:color w:val="1A1A1A"/>
        </w:rPr>
        <w:t>Logistics would be new territory on the platform side. The merchant side is familiar: I spent 15+ years in restaurant kitchens, where an order that leaves late is a customer you lose. I learn a domain fast by working inside it, and I'll bring that urgency to your merchants and enterprise partners. Open to a call this week to talk through the book you need covered?</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