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Atlas HXM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Client Implementation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Implementation is the work I know best. At Wix I launched 25+ clients a month with up to 25 in flight at 110% of my implementation target, and led onboarding teams of up to 30. At Accelo I ran discovery with professional-services firms, built phased implementation plans deciding which systems to change and in what order, and handed them to the delivery team with clear dependencies. I escalate risks early and hold internal teams to their commitments, because a missed dependency is usually where a timeline slips.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build the documentation and training that make adoption stick. I document every process and decision so the team that supports the client after launch isn't guessing, and I train client teams before go-live, the same way I ran weekly training and workshops for my own teams at Wix.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 about the gaps: global payroll and HR processes would be new to me, and most of my implementations have been with small and mid-sized businesses rather than enterprise accounts. I learn complex domains quickly and would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