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SaaS Client Account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Account Manager with 15+ years as the primary point of contact for B2B SaaS clients, guiding technical setup, configuration, and troubleshooting while driving retention and account growth. Onboarded and launched 25+ clients per month at Wix (120% of sales targets, 110% of implementation targets); managed 15-20 reseller partners at Birdeye at roughly 94% retention. Comfortable translating complex software workflows into clear guidance for non-technical stakeholders, and pairing day-to-day account management with the KPI tracking, QBRs, and strategic account planning that keep clients renewing and growing.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B2B clients on complex SaaS platforms, running discovery and onboarding to surface goals and drive them toward measurable outcomes.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troubleshoot CRM and automation systems (GoHighLevel, HubSpot) as clients' primary technical point of contact, resolving setup issues and guiding platform adoption.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account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tracking client-level KPIs across platform adoption and account health.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goals into precise system configurations and workflows, bridging business intent and technical execution.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engagement records auditable across concurrent accounts.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 as strategic lead, coordinating execution across internal departments and client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 and conversion KPIs, delivering optimization recommendations and quarterly business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(roughly 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reputation-management and marketing-automation tools as their primary point of contact.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and adopt new features.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onboarding,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 -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Carried a combined sales and implementation load in year two, after the role expanded from a primarily sales focus in year one.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workflow configuration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Client Retention &amp; Account Growth, Primary Point of Contact, Strategic Account Planning, Quarterly Business Reviews, Success Plans, Client Onboarding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Support &amp; Guidance:  </w:t>
      </w:r>
      <w:r>
        <w:rPr>
          <w:rFonts w:ascii="Calibri" w:hAnsi="Calibri"/>
          <w:b w:val="0"/>
          <w:i w:val="0"/>
          <w:color w:val="1A1A1A"/>
        </w:rPr>
        <w:t>SaaS Setup &amp; Configuration, Troubleshooting, Product Demos &amp; Training, Workflow Design, API Integrations, Technical Translation for Non-Technical Stakeholders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Performance &amp; Analytics:  </w:t>
      </w:r>
      <w:r>
        <w:rPr>
          <w:rFonts w:ascii="Calibri" w:hAnsi="Calibri"/>
          <w:b w:val="0"/>
          <w:i w:val="0"/>
          <w:color w:val="1A1A1A"/>
        </w:rPr>
        <w:t>KPI Tracking, Customer Health Monitoring, Adoption &amp; Utilization Analysis, Reporting Dashboards, Churn Reduction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GoHighLevel, HubSpot, Salesforce, Notion, Google Apps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Collaboration:  </w:t>
      </w:r>
      <w:r>
        <w:rPr>
          <w:rFonts w:ascii="Calibri" w:hAnsi="Calibri"/>
          <w:b w:val="0"/>
          <w:i w:val="0"/>
          <w:color w:val="1A1A1A"/>
        </w:rPr>
        <w:t>Cross-Functional Coordination, Product &amp; Engineering Feedback Loops, Stakeholder Management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