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Onboarding &amp; Operations Specialist | New-Hire Paperwork, Timesheets &amp; Deadlines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Onboarding and operations professional with 15+ years in deadline-driven, high-volume environments. Handled new-hire paperwork (I-9s, W-4s) and employee background checks in a state-regulated business, approved team hours and PTO as a team lead, and set up timesheet-approval workflows for software clients. Experienced in Excel, Word, and Outlook, with basic bookkeeping knowledge.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Run client onboarding end to end: collect documentation and requirements, set timelines, and configure each client's systems.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Document every client interaction, timeline, and deliverable in HubSpot, GoHighLevel, and Notion, keeping records auditable across concurrent engagements.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Client Strategist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Level Agency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15-20 reseller partners through setup and configuration, retaining all but one (~94%).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the sales team and rebuilt processes that improved reporting accuracy and reduced handoff errors.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a team of onboarding specialists for 2 years (20, later 8): approved hours, PTO, and schedules, and contributed to hiring, onboarding, and training new hires.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Accelo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Set up and walked clients through time-tracking and timesheet-approval workflows in Accelo's platform during scoping and onboarding.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Fivestars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Business Development Representative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Senior Directory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2012 - 2016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Co-Owner /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Standing Akimbo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Jun 2010 - Sep 2012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new-hire paperwork (I-9s, W-4s, new-hire forms) and employee background checks and state badge requirements in a licensed, state-regulated business.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compliance, intake, and reporting systems from scratch, scaling the business to profitability.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Onboarding &amp; Compliance:  </w:t>
      </w:r>
      <w:r>
        <w:rPr>
          <w:rFonts w:ascii="Times New Roman" w:hAnsi="Times New Roman"/>
          <w:b w:val="0"/>
          <w:i w:val="0"/>
          <w:color w:val="1A1A1A"/>
        </w:rPr>
        <w:t>New-Hire Paperwork (I-9, W-4), Background Checks, Timesheet &amp; PTO Approval, Recordkeeping, Deadline Management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Systems &amp; Skills:  </w:t>
      </w:r>
      <w:r>
        <w:rPr>
          <w:rFonts w:ascii="Times New Roman" w:hAnsi="Times New Roman"/>
          <w:b w:val="0"/>
          <w:i w:val="0"/>
          <w:color w:val="1A1A1A"/>
        </w:rPr>
        <w:t>Excel (experienced), Word, Outlook, Salesforce, HubSpot, Basic Bookkeeping, Team Leadership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