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20, 2026</w:t>
      </w:r>
    </w:p>
    <w:p>
      <w:pPr>
        <w:spacing w:after="20"/>
      </w:pPr>
      <w:r>
        <w:rPr>
          <w:rFonts w:ascii="Calibri" w:hAnsi="Calibri"/>
          <w:b/>
          <w:color w:val="1A1A1A"/>
        </w:rPr>
        <w:t>VayKLife</w:t>
      </w:r>
    </w:p>
    <w:p>
      <w:pPr>
        <w:spacing w:after="160"/>
      </w:pPr>
      <w:r>
        <w:rPr>
          <w:rFonts w:ascii="Calibri" w:hAnsi="Calibri"/>
          <w:b w:val="0"/>
          <w:color w:val="1A1A1A"/>
        </w:rPr>
        <w:t>Re: Marketing Coordinator</w:t>
      </w:r>
    </w:p>
    <w:p>
      <w:pPr>
        <w:spacing w:after="160"/>
      </w:pPr>
      <w:r>
        <w:rPr>
          <w:rFonts w:ascii="Calibri" w:hAnsi="Calibri"/>
          <w:b w:val="0"/>
          <w:color w:val="1A1A1A"/>
        </w:rPr>
        <w:t>Dear Hiring Team,</w:t>
      </w:r>
    </w:p>
    <w:p>
      <w:pPr>
        <w:spacing w:after="160"/>
      </w:pPr>
      <w:r>
        <w:rPr>
          <w:rFonts w:ascii="Calibri" w:hAnsi="Calibri"/>
          <w:b w:val="0"/>
          <w:color w:val="1A1A1A"/>
        </w:rPr>
        <w:t>This role is built for someone who wants to be in the mix of content, partners, sales materials, and events all at once, and that is exactly the kind of work I want to keep doing. At Solenzo, I write the newsletters, build the landing pages, produce short-form video, and set up every new client's Google Business Profile myself, no separate specialist for each piece.</w:t>
      </w:r>
    </w:p>
    <w:p>
      <w:pPr>
        <w:spacing w:after="160"/>
      </w:pPr>
      <w:r>
        <w:rPr>
          <w:rFonts w:ascii="Calibri" w:hAnsi="Calibri"/>
          <w:b w:val="0"/>
          <w:color w:val="1A1A1A"/>
        </w:rPr>
        <w:t>I have also worked the partner side directly: at Birdeye, I coordinated joint marketing and onboarding efforts with reseller partners across several verticals, and at Level Agency I built the campaign assets, landing pages, and email sequences that sales teams used to close and retain business. I am comfortable moving fast across a lot of different deliverables at once without losing the details.</w:t>
      </w:r>
    </w:p>
    <w:p>
      <w:pPr>
        <w:spacing w:after="160"/>
      </w:pPr>
      <w:r>
        <w:rPr>
          <w:rFonts w:ascii="Calibri" w:hAnsi="Calibri"/>
          <w:b w:val="0"/>
          <w:color w:val="1A1A1A"/>
        </w:rPr>
        <w:t>I do not have vacation rental or hospitality experience specifically, but I have spent my career supporting service-based businesses with exactly this kind of hands-on marketing work, and I would like to bring that here.</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