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September 30, 2026</w:t>
      </w:r>
    </w:p>
    <w:p>
      <w:pPr>
        <w:spacing w:after="20"/>
      </w:pPr>
      <w:r>
        <w:rPr>
          <w:rFonts w:ascii="Calibri" w:hAnsi="Calibri"/>
          <w:b/>
          <w:color w:val="1A1A1A"/>
        </w:rPr>
        <w:t>Sagility</w:t>
      </w:r>
    </w:p>
    <w:p>
      <w:pPr>
        <w:spacing w:after="160"/>
      </w:pPr>
      <w:r>
        <w:rPr>
          <w:rFonts w:ascii="Calibri" w:hAnsi="Calibri"/>
          <w:b w:val="0"/>
          <w:color w:val="1A1A1A"/>
        </w:rPr>
        <w:t>Re: Operations Supervisor</w:t>
      </w:r>
    </w:p>
    <w:p>
      <w:pPr>
        <w:spacing w:after="160"/>
      </w:pPr>
      <w:r>
        <w:rPr>
          <w:rFonts w:ascii="Calibri" w:hAnsi="Calibri"/>
          <w:b w:val="0"/>
          <w:color w:val="1A1A1A"/>
        </w:rPr>
        <w:t>Dear Hiring Team,</w:t>
      </w:r>
    </w:p>
    <w:p>
      <w:pPr>
        <w:spacing w:after="160"/>
      </w:pPr>
      <w:r>
        <w:rPr>
          <w:rFonts w:ascii="Calibri" w:hAnsi="Calibri"/>
          <w:b w:val="0"/>
          <w:color w:val="1A1A1A"/>
        </w:rPr>
        <w:t>For the last eight years I've been on the member side of health plan service, managing an ongoing medical condition and spending more time on the phone with insurers than I'd like. I know what a good call feels like and what a bad one costs the person on the other end. That's why a supervisor role at Sagility appeals to me: the job is making sure every rep on the team gives members the good version.</w:t>
      </w:r>
    </w:p>
    <w:p>
      <w:pPr>
        <w:spacing w:after="160"/>
      </w:pPr>
      <w:r>
        <w:rPr>
          <w:rFonts w:ascii="Calibri" w:hAnsi="Calibri"/>
          <w:b w:val="0"/>
          <w:color w:val="1A1A1A"/>
        </w:rPr>
        <w:t>At Wix I supervised a remote team of customer-facing specialists for two years, 20 people and later 8. I coached them against monthly targets, helped hire and train new team members, handled the escalations that needed a senior voice, and built the processes and data standards the team worked from, for a new business line that went from proof of concept to profitable. I carried my own load at the same time, 25+ client launches a month at 110% of target. Since then I've led a sales team, kept all but one of my partners at Birdeye by watching performance data and stepping in early, and built automated follow-up for my own clients. I haven't worked in a call center, and I'd learn your metrics and tools quickly; coaching people to hit a number while treating customers well is the part I already know.</w:t>
      </w:r>
    </w:p>
    <w:p>
      <w:pPr>
        <w:spacing w:after="160"/>
      </w:pPr>
      <w:r>
        <w:rPr>
          <w:rFonts w:ascii="Calibri" w:hAnsi="Calibri"/>
          <w:b w:val="0"/>
          <w:color w:val="1A1A1A"/>
        </w:rPr>
        <w:t>I'd welcome a conversation about the team. I'm available at 303-726-5037 or jrotnbrg@gmail.com.</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