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Custom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section {{ anchor.disclaimer.section }} · eSTAR: {{ anchor.disclaimer.estar }}</w:t>
            </w:r>
            <w:r>
              <w:rPr>
                <w:rStyle w:val="PPMono"/>
              </w:rPr>
              <w:t xml:space="preserve">  [{{ anchor.disclaimer.id }}]</w:t>
            </w:r>
          </w:p>
          <w:p>
            <w:r>
              <w:t>{%p else %}</w:t>
            </w:r>
          </w:p>
          <w:p>
            <w:pPr>
              <w:pStyle w:val="PPMarginNote"/>
            </w:pPr>
            <w:r>
              <w:t>{{ anchor.disclaimer.label }} · section {{ anchor.disclaimer.section }} · eSTAR: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section {{ anchor.manifest.section }} · eSTAR: {{ anchor.manifest.estar }}</w:t>
            </w:r>
            <w:r>
              <w:rPr>
                <w:rStyle w:val="PPMono"/>
              </w:rPr>
              <w:t xml:space="preserve">  [{{ anchor.manifest.id }}]</w:t>
            </w:r>
          </w:p>
          <w:p>
            <w:r>
              <w:t>{%p else %}</w:t>
            </w:r>
          </w:p>
          <w:p>
            <w:pPr>
              <w:pStyle w:val="PPMarginNote"/>
            </w:pPr>
            <w:r>
              <w:t>{{ anchor.manifest.label }} · section {{ anchor.manifest.section }} · eSTAR: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section {{ anchor.declarations.section }} · eSTAR: {{ anchor.declarations.estar }}</w:t>
            </w:r>
            <w:r>
              <w:rPr>
                <w:rStyle w:val="PPMono"/>
              </w:rPr>
              <w:t xml:space="preserve">  [{{ anchor.declarations.id }}]</w:t>
            </w:r>
          </w:p>
          <w:p>
            <w:r>
              <w:t>{%p else %}</w:t>
            </w:r>
          </w:p>
          <w:p>
            <w:pPr>
              <w:pStyle w:val="PPMarginNote"/>
            </w:pPr>
            <w:r>
              <w:t>{{ anchor.declarations.label }} · section {{ anchor.declarations.section }} · eSTAR: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CustomerText"/>
            </w:pPr>
            <w:r>
              <w:t>{{ row[1] }}</w:t>
            </w:r>
          </w:p>
        </w:tc>
      </w:tr>
      <w:tr>
        <w:tc>
          <w:tcPr>
            <w:tcW w:type="dxa" w:w="4933"/>
          </w:tcPr>
          <w:p>
            <w:r>
              <w:t>{%tr endfor %}</w:t>
            </w:r>
          </w:p>
        </w:tc>
        <w:tc>
          <w:tcPr>
            <w:tcW w:type="dxa" w:w="4933"/>
          </w:tcPr>
          <w:p/>
        </w:tc>
      </w:tr>
    </w:tbl>
    <w:p>
      <w:pPr>
        <w:pStyle w:val="PPCustomerTextLabel"/>
      </w:pPr>
      <w:r>
        <w:t xml:space="preserve">Manufacturer text - </w:t>
      </w:r>
      <w:r>
        <w:t>the declarations block of run.json as YAML (keys in canonical order; the file's SHA-256 is in the manifest)</w:t>
      </w:r>
    </w:p>
    <w:p>
      <w:pPr>
        <w:pStyle w:val="PPCustom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section {{ anchor.criteria.section }} · eSTAR: {{ anchor.criteria.estar }}</w:t>
            </w:r>
            <w:r>
              <w:rPr>
                <w:rStyle w:val="PPMono"/>
              </w:rPr>
              <w:t xml:space="preserve">  [{{ anchor.criteria.id }}]</w:t>
            </w:r>
          </w:p>
          <w:p>
            <w:r>
              <w:t>{%p else %}</w:t>
            </w:r>
          </w:p>
          <w:p>
            <w:pPr>
              <w:pStyle w:val="PPMarginNote"/>
            </w:pPr>
            <w:r>
              <w:t>{{ anchor.criteria.label }} · section {{ anchor.criteria.section }} · eSTAR: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w:t>
      </w:r>
    </w:p>
    <w:tbl>
      <w:tblPr>
        <w:tblStyle w:val="PPTable"/>
        <w:tblW w:type="auto" w:w="0"/>
        <w:tblLook w:firstColumn="1" w:firstRow="1" w:lastColumn="0" w:lastRow="0" w:noHBand="0" w:noVBand="1" w:val="04A0"/>
      </w:tblPr>
      <w:tblGrid>
        <w:gridCol w:w="548"/>
        <w:gridCol w:w="548"/>
        <w:gridCol w:w="548"/>
        <w:gridCol w:w="548"/>
        <w:gridCol w:w="548"/>
        <w:gridCol w:w="548"/>
        <w:gridCol w:w="548"/>
        <w:gridCol w:w="548"/>
        <w:gridCol w:w="548"/>
        <w:gridCol w:w="548"/>
        <w:gridCol w:w="548"/>
        <w:gridCol w:w="548"/>
        <w:gridCol w:w="548"/>
        <w:gridCol w:w="548"/>
        <w:gridCol w:w="548"/>
        <w:gridCol w:w="548"/>
        <w:gridCol w:w="548"/>
        <w:gridCol w:w="548"/>
      </w:tblGrid>
      <w:tr>
        <w:trPr>
          <w:tblHeader/>
        </w:trPr>
        <w:tc>
          <w:tcPr>
            <w:tcW w:type="dxa" w:w="548"/>
          </w:tcPr>
          <w:p>
            <w:pPr>
              <w:jc w:val="right"/>
            </w:pPr>
            <w:r/>
            <w:r>
              <w:t>#</w:t>
            </w:r>
          </w:p>
        </w:tc>
        <w:tc>
          <w:tcPr>
            <w:tcW w:type="dxa" w:w="548"/>
          </w:tcPr>
          <w:p>
            <w:r/>
            <w:r>
              <w:t>Id</w:t>
            </w:r>
          </w:p>
        </w:tc>
        <w:tc>
          <w:tcPr>
            <w:tcW w:type="dxa" w:w="548"/>
          </w:tcPr>
          <w:p>
            <w:r/>
            <w:r>
              <w:t>Metric</w:t>
            </w:r>
          </w:p>
        </w:tc>
        <w:tc>
          <w:tcPr>
            <w:tcW w:type="dxa" w:w="548"/>
          </w:tcPr>
          <w:p>
            <w:r/>
            <w:r>
              <w:t>Scope</w:t>
            </w:r>
          </w:p>
        </w:tc>
        <w:tc>
          <w:tcPr>
            <w:tcW w:type="dxa" w:w="548"/>
          </w:tcPr>
          <w:p>
            <w:r/>
            <w:r>
              <w:t>Op.</w:t>
            </w:r>
          </w:p>
        </w:tc>
        <w:tc>
          <w:tcPr>
            <w:tcW w:type="dxa" w:w="548"/>
          </w:tcPr>
          <w:p>
            <w:r/>
            <w:r>
              <w:t>Statistic</w:t>
            </w:r>
          </w:p>
        </w:tc>
        <w:tc>
          <w:tcPr>
            <w:tcW w:type="dxa" w:w="548"/>
          </w:tcPr>
          <w:p>
            <w:r/>
            <w:r>
              <w:t>Comp.</w:t>
            </w:r>
          </w:p>
        </w:tc>
        <w:tc>
          <w:tcPr>
            <w:tcW w:type="dxa" w:w="548"/>
          </w:tcPr>
          <w:p>
            <w:pPr>
              <w:jc w:val="right"/>
            </w:pPr>
            <w:r/>
            <w:r>
              <w:t>Value</w:t>
            </w:r>
          </w:p>
        </w:tc>
        <w:tc>
          <w:tcPr>
            <w:tcW w:type="dxa" w:w="548"/>
          </w:tcPr>
          <w:p>
            <w:r/>
            <w:r>
              <w:t>Author · date</w:t>
            </w:r>
          </w:p>
        </w:tc>
        <w:tc>
          <w:tcPr>
            <w:tcW w:type="dxa" w:w="548"/>
          </w:tcPr>
          <w:p>
            <w:pPr>
              <w:jc w:val="right"/>
            </w:pPr>
            <w:r/>
            <w:r>
              <w:t>Observed (95% CI)</w:t>
            </w:r>
          </w:p>
        </w:tc>
        <w:tc>
          <w:tcPr>
            <w:tcW w:type="dxa" w:w="548"/>
          </w:tcPr>
          <w:p>
            <w:pPr>
              <w:jc w:val="right"/>
            </w:pPr>
            <w:r/>
            <w:r>
              <w:t>n</w:t>
            </w:r>
          </w:p>
        </w:tc>
        <w:tc>
          <w:tcPr>
            <w:tcW w:type="dxa" w:w="548"/>
          </w:tcPr>
          <w:p>
            <w:r/>
            <w:r>
              <w:t>Method</w:t>
            </w:r>
          </w:p>
        </w:tc>
        <w:tc>
          <w:tcPr>
            <w:tcW w:type="dxa" w:w="548"/>
          </w:tcPr>
          <w:p>
            <w:pPr>
              <w:jc w:val="right"/>
            </w:pPr>
            <w:r/>
            <w:r>
              <w:t>Compared</w:t>
            </w:r>
          </w:p>
        </w:tc>
        <w:tc>
          <w:tcPr>
            <w:tcW w:type="dxa" w:w="548"/>
          </w:tcPr>
          <w:p>
            <w:r/>
            <w:r>
              <w:t>Status</w:t>
            </w:r>
          </w:p>
        </w:tc>
        <w:tc>
          <w:tcPr>
            <w:tcW w:type="dxa" w:w="548"/>
          </w:tcPr>
          <w:p>
            <w:r/>
            <w:r>
              <w:t>Reason code</w:t>
            </w:r>
          </w:p>
        </w:tc>
        <w:tc>
          <w:tcPr>
            <w:tcW w:type="dxa" w:w="548"/>
          </w:tcPr>
          <w:p>
            <w:r/>
            <w:r>
              <w:t>Attainable at n</w:t>
            </w:r>
          </w:p>
        </w:tc>
        <w:tc>
          <w:tcPr>
            <w:tcW w:type="dxa" w:w="548"/>
          </w:tcPr>
          <w:p>
            <w:pPr>
              <w:jc w:val="right"/>
            </w:pPr>
            <w:r/>
            <w:r>
              <w:t>Max LB at n</w:t>
            </w:r>
          </w:p>
        </w:tc>
        <w:tc>
          <w:tcPr>
            <w:tcW w:type="dxa" w:w="548"/>
          </w:tcPr>
          <w:p>
            <w:r/>
            <w:r>
              <w:t>Detail</w:t>
            </w:r>
          </w:p>
        </w:tc>
      </w:tr>
      <w:tr>
        <w:tc>
          <w:tcPr>
            <w:tcW w:type="dxa" w:w="548"/>
          </w:tcPr>
          <w:p>
            <w:r>
              <w:t>{%tr for r in criteria_rows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r>
        <w:tc>
          <w:tcPr>
            <w:tcW w:type="dxa" w:w="548"/>
          </w:tcPr>
          <w:p>
            <w:pPr>
              <w:pStyle w:val="PPBody"/>
              <w:jc w:val="right"/>
            </w:pPr>
            <w:r>
              <w:t>{{ r.position }}</w:t>
            </w:r>
          </w:p>
        </w:tc>
        <w:tc>
          <w:tcPr>
            <w:tcW w:type="dxa" w:w="548"/>
          </w:tcPr>
          <w:p>
            <w:pPr>
              <w:pStyle w:val="PPCustomerText"/>
            </w:pPr>
            <w:r>
              <w:rPr>
                <w:rStyle w:val="PPMono"/>
              </w:rPr>
              <w:t>{{ r.criterion_id }}</w:t>
            </w:r>
          </w:p>
        </w:tc>
        <w:tc>
          <w:tcPr>
            <w:tcW w:type="dxa" w:w="548"/>
          </w:tcPr>
          <w:p>
            <w:pPr>
              <w:pStyle w:val="PPBody"/>
            </w:pPr>
            <w:r>
              <w:t>{{ r.metric }}</w:t>
            </w:r>
          </w:p>
        </w:tc>
        <w:tc>
          <w:tcPr>
            <w:tcW w:type="dxa" w:w="548"/>
          </w:tcPr>
          <w:p>
            <w:pPr>
              <w:pStyle w:val="PPCustomerText"/>
            </w:pPr>
            <w:r>
              <w:t>{{ r.scope }}</w:t>
            </w:r>
          </w:p>
        </w:tc>
        <w:tc>
          <w:tcPr>
            <w:tcW w:type="dxa" w:w="548"/>
          </w:tcPr>
          <w:p>
            <w:r>
              <w:t>{%p if r.operating_point_is_customer_text %}</w:t>
            </w:r>
          </w:p>
          <w:p>
            <w:pPr>
              <w:pStyle w:val="PPCustomerText"/>
            </w:pPr>
            <w:r>
              <w:t>{{ r.operating_point }}</w:t>
            </w:r>
          </w:p>
          <w:p>
            <w:r>
              <w:t>{%p else %}</w:t>
            </w:r>
          </w:p>
          <w:p>
            <w:pPr>
              <w:pStyle w:val="PPBody"/>
            </w:pPr>
            <w:r>
              <w:t>{{ r.operating_point }}</w:t>
            </w:r>
          </w:p>
          <w:p>
            <w:r>
              <w:t>{%p endif %}</w:t>
            </w:r>
          </w:p>
        </w:tc>
        <w:tc>
          <w:tcPr>
            <w:tcW w:type="dxa" w:w="548"/>
          </w:tcPr>
          <w:p>
            <w:pPr>
              <w:pStyle w:val="PPBody"/>
            </w:pPr>
            <w:r>
              <w:t>{{ r.statistic }}</w:t>
            </w:r>
          </w:p>
        </w:tc>
        <w:tc>
          <w:tcPr>
            <w:tcW w:type="dxa" w:w="548"/>
          </w:tcPr>
          <w:p>
            <w:pPr>
              <w:pStyle w:val="PPBody"/>
            </w:pPr>
            <w:r>
              <w:t>{{ r.comparator }}</w:t>
            </w:r>
          </w:p>
        </w:tc>
        <w:tc>
          <w:tcPr>
            <w:tcW w:type="dxa" w:w="548"/>
          </w:tcPr>
          <w:p>
            <w:pPr>
              <w:pStyle w:val="PPBody"/>
              <w:jc w:val="right"/>
            </w:pPr>
            <w:r>
              <w:t>{{ r.value }}</w:t>
            </w:r>
          </w:p>
        </w:tc>
        <w:tc>
          <w:tcPr>
            <w:tcW w:type="dxa" w:w="548"/>
          </w:tcPr>
          <w:p>
            <w:pPr>
              <w:pStyle w:val="PPCustomerText"/>
            </w:pPr>
            <w:r>
              <w:t>{{ r.authored }}</w:t>
            </w:r>
          </w:p>
        </w:tc>
        <w:tc>
          <w:tcPr>
            <w:tcW w:type="dxa" w:w="548"/>
          </w:tcPr>
          <w:p>
            <w:pPr>
              <w:pStyle w:val="PPBody"/>
              <w:jc w:val="right"/>
            </w:pPr>
            <w:r>
              <w:t>{{ r.observed }}</w:t>
            </w:r>
          </w:p>
        </w:tc>
        <w:tc>
          <w:tcPr>
            <w:tcW w:type="dxa" w:w="548"/>
          </w:tcPr>
          <w:p>
            <w:pPr>
              <w:pStyle w:val="PPBody"/>
              <w:jc w:val="right"/>
            </w:pPr>
            <w:r>
              <w:t>{{ r.n }}</w:t>
            </w:r>
          </w:p>
        </w:tc>
        <w:tc>
          <w:tcPr>
            <w:tcW w:type="dxa" w:w="548"/>
          </w:tcPr>
          <w:p>
            <w:pPr>
              <w:pStyle w:val="PPBody"/>
            </w:pPr>
            <w:r>
              <w:rPr>
                <w:rStyle w:val="PPMono"/>
              </w:rPr>
              <w:t>{{ r.method }}</w:t>
            </w:r>
          </w:p>
        </w:tc>
        <w:tc>
          <w:tcPr>
            <w:tcW w:type="dxa" w:w="548"/>
          </w:tcPr>
          <w:p>
            <w:pPr>
              <w:pStyle w:val="PPBody"/>
              <w:jc w:val="right"/>
            </w:pPr>
            <w:r>
              <w:t>{{ r.compared_value }}</w:t>
            </w:r>
          </w:p>
        </w:tc>
        <w:tc>
          <w:tcPr>
            <w:tcW w:type="dxa" w:w="548"/>
          </w:tcPr>
          <w:p>
            <w:pPr>
              <w:pStyle w:val="PPBody"/>
            </w:pPr>
            <w:r>
              <w:rPr>
                <w:rStyle w:val="PPStatus"/>
              </w:rPr>
              <w:t>{{ r.status_word }}</w:t>
            </w:r>
          </w:p>
        </w:tc>
        <w:tc>
          <w:tcPr>
            <w:tcW w:type="dxa" w:w="548"/>
          </w:tcPr>
          <w:p>
            <w:pPr>
              <w:pStyle w:val="PPBody"/>
            </w:pPr>
            <w:r>
              <w:rPr>
                <w:rStyle w:val="PPMono"/>
              </w:rPr>
              <w:t>{{ r.reason_code }}</w:t>
            </w:r>
          </w:p>
        </w:tc>
        <w:tc>
          <w:tcPr>
            <w:tcW w:type="dxa" w:w="548"/>
          </w:tcPr>
          <w:p>
            <w:pPr>
              <w:pStyle w:val="PPBody"/>
            </w:pPr>
            <w:r>
              <w:t>{{ r.attainable_at_n }}</w:t>
            </w:r>
          </w:p>
        </w:tc>
        <w:tc>
          <w:tcPr>
            <w:tcW w:type="dxa" w:w="548"/>
          </w:tcPr>
          <w:p>
            <w:pPr>
              <w:pStyle w:val="PPBody"/>
              <w:jc w:val="right"/>
            </w:pPr>
            <w:r>
              <w:t>{{ r.max_lower_bound_at_n }}</w:t>
            </w:r>
          </w:p>
        </w:tc>
        <w:tc>
          <w:tcPr>
            <w:tcW w:type="dxa" w:w="548"/>
          </w:tcPr>
          <w:p>
            <w:pPr>
              <w:pStyle w:val="PPBody"/>
            </w:pPr>
            <w:r>
              <w:rPr>
                <w:rStyle w:val="PPMono"/>
              </w:rPr>
              <w:t>{{ r.detail }}</w:t>
            </w:r>
          </w:p>
        </w:tc>
      </w:tr>
      <w:tr>
        <w:tc>
          <w:tcPr>
            <w:tcW w:type="dxa" w:w="548"/>
          </w:tcPr>
          <w:p>
            <w:r>
              <w:t>{%tr endfor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bl>
    <w:p>
      <w:pPr>
        <w:pStyle w:val="PPCaption"/>
      </w:pPr>
      <w:r>
        <w:t>Justification of each row, verbatim, in the order of the table:</w:t>
      </w:r>
    </w:p>
    <w:p>
      <w:r>
        <w:t>{%p for r in criteria_rows %}</w:t>
      </w:r>
    </w:p>
    <w:p>
      <w:pPr>
        <w:pStyle w:val="PPCustomerTextLabel"/>
      </w:pPr>
      <w:r>
        <w:t xml:space="preserve">Manufacturer text - </w:t>
      </w:r>
      <w:r>
        <w:t>justification of row {{ r.position }}</w:t>
      </w:r>
    </w:p>
    <w:p>
      <w:pPr>
        <w:pStyle w:val="PPCustomerText"/>
      </w:pPr>
      <w:r>
        <w:t>{{ r.justification }}</w:t>
      </w:r>
    </w:p>
    <w:p>
      <w:r>
        <w:t>{%p endfor %}</w:t>
      </w:r>
    </w:p>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section {{ anchor.ledger.section }} · eSTAR: {{ anchor.ledger.estar }}</w:t>
            </w:r>
            <w:r>
              <w:rPr>
                <w:rStyle w:val="PPMono"/>
              </w:rPr>
              <w:t xml:space="preserve">  [{{ anchor.ledger.id }}]</w:t>
            </w:r>
          </w:p>
          <w:p>
            <w:r>
              <w:t>{%p else %}</w:t>
            </w:r>
          </w:p>
          <w:p>
            <w:pPr>
              <w:pStyle w:val="PPMarginNote"/>
            </w:pPr>
            <w:r>
              <w:t>{{ anchor.ledger.label }} · section {{ anchor.ledger.section }} · eSTAR: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Acceptance runs recorded (including this run)</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Custom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section {{ anchor.narrative.section }} · eSTAR: {{ anchor.narrative.estar }}</w:t>
            </w:r>
            <w:r>
              <w:rPr>
                <w:rStyle w:val="PPMono"/>
              </w:rPr>
              <w:t xml:space="preserve">  [{{ anchor.narrative.id }}]</w:t>
            </w:r>
          </w:p>
          <w:p>
            <w:r>
              <w:t>{%p else %}</w:t>
            </w:r>
          </w:p>
          <w:p>
            <w:pPr>
              <w:pStyle w:val="PPMarginNote"/>
            </w:pPr>
            <w:r>
              <w:t>{{ anchor.narrative.label }} · section {{ anchor.narrative.section }} · eSTAR: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CustomerText">
    <w:name w:val="PP Customer Text"/>
    <w:basedOn w:val="Normal"/>
    <w:pPr>
      <w:pBdr>
        <w:left w:val="single" w:sz="4" w:space="6" w:color="6B7784"/>
      </w:pBdr>
      <w:spacing w:after="80"/>
      <w:ind w:left="200"/>
    </w:pPr>
    <w:rPr>
      <w:color w:val="4A5A6A"/>
      <w:sz w:val="22"/>
    </w:rPr>
  </w:style>
  <w:style w:type="paragraph" w:customStyle="1" w:styleId="PPCustomerTextLabel">
    <w:name w:val="PP Custom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CustomerTextInline">
    <w:name w:val="PP Custom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