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232" w:rsidRDefault="007809E8">
      <w:pPr>
        <w:spacing w:before="480" w:after="80"/>
        <w:jc w:val="center"/>
      </w:pPr>
      <w:r>
        <w:rPr>
          <w:b/>
          <w:bCs/>
          <w:caps/>
          <w:color w:val="555555"/>
          <w:sz w:val="18"/>
          <w:szCs w:val="18"/>
        </w:rPr>
        <w:t>ACADEMIC CITY UNIVERSITY COLLEGE</w:t>
      </w:r>
    </w:p>
    <w:p w:rsidR="00601232" w:rsidRDefault="007809E8">
      <w:pPr>
        <w:spacing w:after="200"/>
        <w:jc w:val="center"/>
      </w:pPr>
      <w:r>
        <w:rPr>
          <w:color w:val="555555"/>
          <w:sz w:val="18"/>
          <w:szCs w:val="18"/>
        </w:rPr>
        <w:t xml:space="preserve">Career Workshop </w:t>
      </w:r>
      <w:proofErr w:type="gramStart"/>
      <w:r>
        <w:rPr>
          <w:color w:val="555555"/>
          <w:sz w:val="18"/>
          <w:szCs w:val="18"/>
        </w:rPr>
        <w:t>Series  |</w:t>
      </w:r>
      <w:proofErr w:type="gramEnd"/>
      <w:r>
        <w:rPr>
          <w:color w:val="555555"/>
          <w:sz w:val="18"/>
          <w:szCs w:val="18"/>
        </w:rPr>
        <w:t xml:space="preserve">  2026</w:t>
      </w:r>
    </w:p>
    <w:p w:rsidR="00601232" w:rsidRDefault="007809E8">
      <w:pPr>
        <w:pBdr>
          <w:bottom w:val="single" w:sz="6" w:space="8" w:color="E8631A"/>
        </w:pBdr>
        <w:spacing w:after="80"/>
        <w:jc w:val="center"/>
      </w:pPr>
      <w:r>
        <w:rPr>
          <w:b/>
          <w:bCs/>
          <w:color w:val="1B2A4A"/>
          <w:sz w:val="52"/>
          <w:szCs w:val="52"/>
        </w:rPr>
        <w:t>Building AI-Ready Careers</w:t>
      </w:r>
    </w:p>
    <w:p w:rsidR="00601232" w:rsidRDefault="007809E8">
      <w:pPr>
        <w:spacing w:before="200" w:after="60"/>
        <w:jc w:val="center"/>
      </w:pPr>
      <w:r>
        <w:rPr>
          <w:i/>
          <w:iCs/>
          <w:color w:val="555555"/>
        </w:rPr>
        <w:t>Six Workshop Sessions for Engineering, Business, Informatics and Communication Arts Students</w:t>
      </w:r>
    </w:p>
    <w:p w:rsidR="00601232" w:rsidRDefault="007809E8">
      <w:pPr>
        <w:spacing w:before="60" w:after="480"/>
        <w:jc w:val="center"/>
      </w:pPr>
      <w:r>
        <w:rPr>
          <w:color w:val="555555"/>
          <w:sz w:val="20"/>
          <w:szCs w:val="20"/>
        </w:rPr>
        <w:t xml:space="preserve">Proposed by Joshua </w:t>
      </w:r>
      <w:proofErr w:type="spellStart"/>
      <w:r>
        <w:rPr>
          <w:color w:val="555555"/>
          <w:sz w:val="20"/>
          <w:szCs w:val="20"/>
        </w:rPr>
        <w:t>Nii</w:t>
      </w:r>
      <w:proofErr w:type="spellEnd"/>
      <w:r>
        <w:rPr>
          <w:color w:val="555555"/>
          <w:sz w:val="20"/>
          <w:szCs w:val="20"/>
        </w:rPr>
        <w:t xml:space="preserve"> </w:t>
      </w:r>
      <w:proofErr w:type="spellStart"/>
      <w:r>
        <w:rPr>
          <w:color w:val="555555"/>
          <w:sz w:val="20"/>
          <w:szCs w:val="20"/>
        </w:rPr>
        <w:t>Dromor</w:t>
      </w:r>
      <w:proofErr w:type="spellEnd"/>
      <w:r>
        <w:rPr>
          <w:color w:val="555555"/>
          <w:sz w:val="20"/>
          <w:szCs w:val="20"/>
        </w:rPr>
        <w:t xml:space="preserve"> </w:t>
      </w:r>
      <w:proofErr w:type="gramStart"/>
      <w:r>
        <w:rPr>
          <w:color w:val="555555"/>
          <w:sz w:val="20"/>
          <w:szCs w:val="20"/>
        </w:rPr>
        <w:t>Tetteh  |</w:t>
      </w:r>
      <w:proofErr w:type="gramEnd"/>
      <w:r>
        <w:rPr>
          <w:color w:val="555555"/>
          <w:sz w:val="20"/>
          <w:szCs w:val="20"/>
        </w:rPr>
        <w:t xml:space="preserve">  May 2026</w:t>
      </w:r>
    </w:p>
    <w:p w:rsidR="00601232" w:rsidRDefault="007809E8">
      <w:pPr>
        <w:pStyle w:val="Heading1"/>
        <w:pBdr>
          <w:bottom w:val="single" w:sz="4" w:space="4" w:color="E8631A"/>
        </w:pBdr>
      </w:pPr>
      <w:r>
        <w:t>Why These Topics, Why Now</w:t>
      </w:r>
    </w:p>
    <w:p w:rsidR="00601232" w:rsidRDefault="007809E8">
      <w:pPr>
        <w:spacing w:before="80" w:after="100"/>
      </w:pPr>
      <w:r>
        <w:t>Academic City graduates enter a job market where employers in banking, telecoms, engineering, and the public sector are already expecting AI fluency as a baseline skill. The question for students is not whether AI will affect thei</w:t>
      </w:r>
      <w:r>
        <w:t xml:space="preserve">r careers; it already has. The question is </w:t>
      </w:r>
      <w:proofErr w:type="gramStart"/>
      <w:r>
        <w:t>whether</w:t>
      </w:r>
      <w:proofErr w:type="gramEnd"/>
      <w:r>
        <w:t xml:space="preserve"> they arrive with the skills to use it well or spend their first year on the job catching up.</w:t>
      </w:r>
    </w:p>
    <w:p w:rsidR="00601232" w:rsidRDefault="00601232"/>
    <w:p w:rsidR="00601232" w:rsidRDefault="00601232"/>
    <w:p w:rsidR="00601232" w:rsidRDefault="007809E8">
      <w:pPr>
        <w:spacing w:before="80" w:after="100"/>
      </w:pPr>
      <w:proofErr w:type="spellStart"/>
      <w:r>
        <w:t>ACity</w:t>
      </w:r>
      <w:proofErr w:type="spellEnd"/>
      <w:r>
        <w:t xml:space="preserve"> students start from a stronger baseline than most. They already work with technology daily and study in a curriculum built around real-world application. These workshops pick up from </w:t>
      </w:r>
      <w:r>
        <w:t>there and connect what students already know to the specific skills that will matter in their first roles.</w:t>
      </w:r>
    </w:p>
    <w:p w:rsidR="00601232" w:rsidRDefault="00601232"/>
    <w:p w:rsidR="00601232" w:rsidRDefault="007809E8">
      <w:pPr>
        <w:pStyle w:val="Heading2"/>
      </w:pPr>
      <w:r>
        <w:t>The Evidence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1232">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DF0E8"/>
            <w:tcMar>
              <w:top w:w="80" w:type="dxa"/>
              <w:left w:w="120" w:type="dxa"/>
              <w:bottom w:w="80" w:type="dxa"/>
              <w:right w:w="120" w:type="dxa"/>
            </w:tcMar>
          </w:tcPr>
          <w:p w:rsidR="00601232" w:rsidRDefault="007809E8">
            <w:r>
              <w:rPr>
                <w:b/>
                <w:bCs/>
                <w:color w:val="1B2A4A"/>
                <w:sz w:val="20"/>
                <w:szCs w:val="20"/>
              </w:rPr>
              <w:t>86% of students globally already use AI in their studies</w:t>
            </w:r>
          </w:p>
        </w:tc>
        <w:tc>
          <w:tcPr>
            <w:tcW w:w="4680" w:type="dxa"/>
            <w:tcBorders>
              <w:top w:val="single" w:sz="1" w:space="0" w:color="DDDDDD"/>
              <w:left w:val="single" w:sz="1" w:space="0" w:color="DDDDDD"/>
              <w:bottom w:val="single" w:sz="1" w:space="0" w:color="DDDDDD"/>
              <w:right w:val="single" w:sz="1" w:space="0" w:color="DDDDDD"/>
            </w:tcBorders>
            <w:shd w:val="clear" w:color="auto" w:fill="FDF0E8"/>
            <w:tcMar>
              <w:top w:w="80" w:type="dxa"/>
              <w:left w:w="120" w:type="dxa"/>
              <w:bottom w:w="80" w:type="dxa"/>
              <w:right w:w="120" w:type="dxa"/>
            </w:tcMar>
          </w:tcPr>
          <w:p w:rsidR="00601232" w:rsidRDefault="007809E8">
            <w:r>
              <w:rPr>
                <w:color w:val="555555"/>
                <w:sz w:val="20"/>
                <w:szCs w:val="20"/>
              </w:rPr>
              <w:t>Digital Education Council, 2025</w:t>
            </w:r>
          </w:p>
        </w:tc>
      </w:tr>
      <w:tr w:rsidR="00601232">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b/>
                <w:bCs/>
                <w:color w:val="1B2A4A"/>
                <w:sz w:val="20"/>
                <w:szCs w:val="20"/>
              </w:rPr>
              <w:t>70%+ of Ghanaians expect AI to improve their productivity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color w:val="555555"/>
                <w:sz w:val="20"/>
                <w:szCs w:val="20"/>
              </w:rPr>
              <w:t>UNDP, 2025</w:t>
            </w:r>
          </w:p>
        </w:tc>
      </w:tr>
      <w:tr w:rsidR="00601232">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DF0E8"/>
            <w:tcMar>
              <w:top w:w="80" w:type="dxa"/>
              <w:left w:w="120" w:type="dxa"/>
              <w:bottom w:w="80" w:type="dxa"/>
              <w:right w:w="120" w:type="dxa"/>
            </w:tcMar>
          </w:tcPr>
          <w:p w:rsidR="00601232" w:rsidRDefault="007809E8">
            <w:r>
              <w:rPr>
                <w:b/>
                <w:bCs/>
                <w:color w:val="1B2A4A"/>
                <w:sz w:val="20"/>
                <w:szCs w:val="20"/>
              </w:rPr>
              <w:t>Only 10% of Ghanaian graduates find employment in their first year</w:t>
            </w:r>
          </w:p>
        </w:tc>
        <w:tc>
          <w:tcPr>
            <w:tcW w:w="4680" w:type="dxa"/>
            <w:tcBorders>
              <w:top w:val="single" w:sz="1" w:space="0" w:color="DDDDDD"/>
              <w:left w:val="single" w:sz="1" w:space="0" w:color="DDDDDD"/>
              <w:bottom w:val="single" w:sz="1" w:space="0" w:color="DDDDDD"/>
              <w:right w:val="single" w:sz="1" w:space="0" w:color="DDDDDD"/>
            </w:tcBorders>
            <w:shd w:val="clear" w:color="auto" w:fill="FDF0E8"/>
            <w:tcMar>
              <w:top w:w="80" w:type="dxa"/>
              <w:left w:w="120" w:type="dxa"/>
              <w:bottom w:w="80" w:type="dxa"/>
              <w:right w:w="120" w:type="dxa"/>
            </w:tcMar>
          </w:tcPr>
          <w:p w:rsidR="00601232" w:rsidRDefault="007809E8">
            <w:r>
              <w:rPr>
                <w:color w:val="555555"/>
                <w:sz w:val="20"/>
                <w:szCs w:val="20"/>
              </w:rPr>
              <w:t>Generation Ghana, 2025</w:t>
            </w:r>
          </w:p>
        </w:tc>
      </w:tr>
      <w:tr w:rsidR="00601232">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b/>
                <w:bCs/>
                <w:color w:val="1B2A4A"/>
                <w:sz w:val="20"/>
                <w:szCs w:val="20"/>
              </w:rPr>
              <w:t>88% of institutional leaders expect significant AI adoption growth within 12 months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color w:val="555555"/>
                <w:sz w:val="20"/>
                <w:szCs w:val="20"/>
              </w:rPr>
              <w:t>EDUCAUSE, 2025</w:t>
            </w:r>
          </w:p>
        </w:tc>
      </w:tr>
      <w:tr w:rsidR="00601232">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DF0E8"/>
            <w:tcMar>
              <w:top w:w="80" w:type="dxa"/>
              <w:left w:w="120" w:type="dxa"/>
              <w:bottom w:w="80" w:type="dxa"/>
              <w:right w:w="120" w:type="dxa"/>
            </w:tcMar>
          </w:tcPr>
          <w:p w:rsidR="00601232" w:rsidRDefault="007809E8">
            <w:r>
              <w:rPr>
                <w:b/>
                <w:bCs/>
                <w:color w:val="1B2A4A"/>
                <w:sz w:val="20"/>
                <w:szCs w:val="20"/>
              </w:rPr>
              <w:t>Ghana's government has committed to AI integration across all agencies by 2026</w:t>
            </w:r>
          </w:p>
        </w:tc>
        <w:tc>
          <w:tcPr>
            <w:tcW w:w="4680" w:type="dxa"/>
            <w:tcBorders>
              <w:top w:val="single" w:sz="1" w:space="0" w:color="DDDDDD"/>
              <w:left w:val="single" w:sz="1" w:space="0" w:color="DDDDDD"/>
              <w:bottom w:val="single" w:sz="1" w:space="0" w:color="DDDDDD"/>
              <w:right w:val="single" w:sz="1" w:space="0" w:color="DDDDDD"/>
            </w:tcBorders>
            <w:shd w:val="clear" w:color="auto" w:fill="FDF0E8"/>
            <w:tcMar>
              <w:top w:w="80" w:type="dxa"/>
              <w:left w:w="120" w:type="dxa"/>
              <w:bottom w:w="80" w:type="dxa"/>
              <w:right w:w="120" w:type="dxa"/>
            </w:tcMar>
          </w:tcPr>
          <w:p w:rsidR="00601232" w:rsidRDefault="007809E8">
            <w:r>
              <w:rPr>
                <w:color w:val="555555"/>
                <w:sz w:val="20"/>
                <w:szCs w:val="20"/>
              </w:rPr>
              <w:t>Ghana National AI Strategy, 2026</w:t>
            </w:r>
          </w:p>
        </w:tc>
      </w:tr>
    </w:tbl>
    <w:p w:rsidR="00601232" w:rsidRDefault="00601232"/>
    <w:p w:rsidR="00802C56" w:rsidRDefault="00802C56">
      <w:pPr>
        <w:pStyle w:val="Heading1"/>
        <w:pBdr>
          <w:bottom w:val="single" w:sz="4" w:space="4" w:color="E8631A"/>
        </w:pBdr>
      </w:pPr>
    </w:p>
    <w:p w:rsidR="00802C56" w:rsidRDefault="00802C56">
      <w:pPr>
        <w:pStyle w:val="Heading1"/>
        <w:pBdr>
          <w:bottom w:val="single" w:sz="4" w:space="4" w:color="E8631A"/>
        </w:pBdr>
      </w:pPr>
    </w:p>
    <w:p w:rsidR="00601232" w:rsidRDefault="007809E8">
      <w:pPr>
        <w:pStyle w:val="Heading1"/>
        <w:pBdr>
          <w:bottom w:val="single" w:sz="4" w:space="4" w:color="E8631A"/>
        </w:pBdr>
      </w:pPr>
      <w:r>
        <w:lastRenderedPageBreak/>
        <w:t>Workshop Programme Overview</w:t>
      </w:r>
    </w:p>
    <w:p w:rsidR="00601232" w:rsidRDefault="007809E8">
      <w:pPr>
        <w:spacing w:before="80" w:after="100"/>
      </w:pPr>
      <w:r>
        <w:t>Six sessions are proposed. Each one works as a standalone workshop, but they also build on each other if delivered as a series across a semester</w:t>
      </w:r>
      <w:r w:rsidR="00F020C5">
        <w:t>.</w:t>
      </w:r>
    </w:p>
    <w:p w:rsidR="00601232" w:rsidRDefault="006012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
        <w:gridCol w:w="5641"/>
        <w:gridCol w:w="1504"/>
        <w:gridCol w:w="1797"/>
      </w:tblGrid>
      <w:tr w:rsidR="00601232">
        <w:tblPrEx>
          <w:tblCellMar>
            <w:top w:w="0" w:type="dxa"/>
            <w:bottom w:w="0" w:type="dxa"/>
          </w:tblCellMar>
        </w:tblPrEx>
        <w:tc>
          <w:tcPr>
            <w:tcW w:w="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rsidR="00601232" w:rsidRDefault="007809E8">
            <w:r>
              <w:rPr>
                <w:b/>
                <w:bCs/>
                <w:color w:val="FFFFFF"/>
                <w:sz w:val="20"/>
                <w:szCs w:val="20"/>
              </w:rPr>
              <w:t>#</w:t>
            </w:r>
          </w:p>
        </w:tc>
        <w:tc>
          <w:tcPr>
            <w:tcW w:w="5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rsidR="00601232" w:rsidRDefault="007809E8">
            <w:r>
              <w:rPr>
                <w:b/>
                <w:bCs/>
                <w:color w:val="FFFFFF"/>
                <w:sz w:val="20"/>
                <w:szCs w:val="20"/>
              </w:rPr>
              <w:t>Topic</w:t>
            </w:r>
          </w:p>
        </w:tc>
        <w:tc>
          <w:tcPr>
            <w:tcW w:w="144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rsidR="00601232" w:rsidRDefault="007809E8">
            <w:r>
              <w:rPr>
                <w:b/>
                <w:bCs/>
                <w:color w:val="FFFFFF"/>
                <w:sz w:val="20"/>
                <w:szCs w:val="20"/>
              </w:rPr>
              <w:t>Duration</w:t>
            </w:r>
          </w:p>
        </w:tc>
        <w:tc>
          <w:tcPr>
            <w:tcW w:w="172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rsidR="00601232" w:rsidRDefault="007809E8">
            <w:r>
              <w:rPr>
                <w:b/>
                <w:bCs/>
                <w:color w:val="FFFFFF"/>
                <w:sz w:val="20"/>
                <w:szCs w:val="20"/>
              </w:rPr>
              <w:t>For</w:t>
            </w:r>
            <w:r>
              <w:rPr>
                <w:b/>
                <w:bCs/>
                <w:color w:val="FFFFFF"/>
                <w:sz w:val="20"/>
                <w:szCs w:val="20"/>
              </w:rPr>
              <w:t>mat</w:t>
            </w:r>
          </w:p>
        </w:tc>
      </w:tr>
      <w:tr w:rsidR="00601232">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sz w:val="20"/>
                <w:szCs w:val="20"/>
              </w:rPr>
              <w:t>1</w:t>
            </w:r>
          </w:p>
        </w:tc>
        <w:tc>
          <w:tcPr>
            <w:tcW w:w="5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b/>
                <w:bCs/>
                <w:sz w:val="20"/>
                <w:szCs w:val="20"/>
              </w:rPr>
              <w:t>AI Fluency: The New Professional Baseline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802C56">
            <w:r>
              <w:rPr>
                <w:sz w:val="20"/>
                <w:szCs w:val="20"/>
              </w:rPr>
              <w:t>1 hour</w:t>
            </w:r>
          </w:p>
        </w:tc>
        <w:tc>
          <w:tcPr>
            <w:tcW w:w="17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sz w:val="20"/>
                <w:szCs w:val="20"/>
              </w:rPr>
              <w:t>Talk + Demo</w:t>
            </w:r>
          </w:p>
        </w:tc>
      </w:tr>
      <w:tr w:rsidR="00601232">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20" w:type="dxa"/>
              <w:bottom w:w="80" w:type="dxa"/>
              <w:right w:w="120" w:type="dxa"/>
            </w:tcMar>
          </w:tcPr>
          <w:p w:rsidR="00601232" w:rsidRDefault="007809E8">
            <w:r>
              <w:rPr>
                <w:sz w:val="20"/>
                <w:szCs w:val="20"/>
              </w:rPr>
              <w:t>2</w:t>
            </w:r>
          </w:p>
        </w:tc>
        <w:tc>
          <w:tcPr>
            <w:tcW w:w="54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20" w:type="dxa"/>
              <w:bottom w:w="80" w:type="dxa"/>
              <w:right w:w="120" w:type="dxa"/>
            </w:tcMar>
          </w:tcPr>
          <w:p w:rsidR="00601232" w:rsidRDefault="007809E8">
            <w:r>
              <w:rPr>
                <w:b/>
                <w:bCs/>
                <w:sz w:val="20"/>
                <w:szCs w:val="20"/>
              </w:rPr>
              <w:t>Prompt Engineering for Career Professionals</w:t>
            </w:r>
          </w:p>
        </w:tc>
        <w:tc>
          <w:tcPr>
            <w:tcW w:w="144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20" w:type="dxa"/>
              <w:bottom w:w="80" w:type="dxa"/>
              <w:right w:w="120" w:type="dxa"/>
            </w:tcMar>
          </w:tcPr>
          <w:p w:rsidR="00601232" w:rsidRDefault="00802C56">
            <w:r>
              <w:rPr>
                <w:sz w:val="20"/>
                <w:szCs w:val="20"/>
              </w:rPr>
              <w:t>1.5</w:t>
            </w:r>
            <w:r w:rsidR="007809E8">
              <w:rPr>
                <w:sz w:val="20"/>
                <w:szCs w:val="20"/>
              </w:rPr>
              <w:t xml:space="preserve"> hours</w:t>
            </w:r>
          </w:p>
        </w:tc>
        <w:tc>
          <w:tcPr>
            <w:tcW w:w="172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20" w:type="dxa"/>
              <w:bottom w:w="80" w:type="dxa"/>
              <w:right w:w="120" w:type="dxa"/>
            </w:tcMar>
          </w:tcPr>
          <w:p w:rsidR="00601232" w:rsidRDefault="007809E8">
            <w:r>
              <w:rPr>
                <w:sz w:val="20"/>
                <w:szCs w:val="20"/>
              </w:rPr>
              <w:t>Hands-On Lab</w:t>
            </w:r>
          </w:p>
        </w:tc>
      </w:tr>
      <w:tr w:rsidR="00601232">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sz w:val="20"/>
                <w:szCs w:val="20"/>
              </w:rPr>
              <w:t>3</w:t>
            </w:r>
          </w:p>
        </w:tc>
        <w:tc>
          <w:tcPr>
            <w:tcW w:w="5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b/>
                <w:bCs/>
                <w:sz w:val="20"/>
                <w:szCs w:val="20"/>
              </w:rPr>
              <w:t>Building Your Career Identity with AI</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802C56">
            <w:r>
              <w:rPr>
                <w:sz w:val="20"/>
                <w:szCs w:val="20"/>
              </w:rPr>
              <w:t>1</w:t>
            </w:r>
            <w:r w:rsidR="007809E8">
              <w:rPr>
                <w:sz w:val="20"/>
                <w:szCs w:val="20"/>
              </w:rPr>
              <w:t>.5 hours</w:t>
            </w:r>
          </w:p>
        </w:tc>
        <w:tc>
          <w:tcPr>
            <w:tcW w:w="17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sz w:val="20"/>
                <w:szCs w:val="20"/>
              </w:rPr>
              <w:t>Workshop</w:t>
            </w:r>
          </w:p>
        </w:tc>
      </w:tr>
      <w:tr w:rsidR="00601232">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20" w:type="dxa"/>
              <w:bottom w:w="80" w:type="dxa"/>
              <w:right w:w="120" w:type="dxa"/>
            </w:tcMar>
          </w:tcPr>
          <w:p w:rsidR="00601232" w:rsidRDefault="007809E8">
            <w:r>
              <w:rPr>
                <w:sz w:val="20"/>
                <w:szCs w:val="20"/>
              </w:rPr>
              <w:t>4</w:t>
            </w:r>
          </w:p>
        </w:tc>
        <w:tc>
          <w:tcPr>
            <w:tcW w:w="54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20" w:type="dxa"/>
              <w:bottom w:w="80" w:type="dxa"/>
              <w:right w:w="120" w:type="dxa"/>
            </w:tcMar>
          </w:tcPr>
          <w:p w:rsidR="00601232" w:rsidRDefault="007809E8">
            <w:r>
              <w:rPr>
                <w:b/>
                <w:bCs/>
                <w:sz w:val="20"/>
                <w:szCs w:val="20"/>
              </w:rPr>
              <w:t>AI in Your Industry: What Employers Actually Want</w:t>
            </w:r>
          </w:p>
        </w:tc>
        <w:tc>
          <w:tcPr>
            <w:tcW w:w="144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20" w:type="dxa"/>
              <w:bottom w:w="80" w:type="dxa"/>
              <w:right w:w="120" w:type="dxa"/>
            </w:tcMar>
          </w:tcPr>
          <w:p w:rsidR="00601232" w:rsidRDefault="00802C56">
            <w:r>
              <w:rPr>
                <w:sz w:val="20"/>
                <w:szCs w:val="20"/>
              </w:rPr>
              <w:t>1</w:t>
            </w:r>
            <w:r w:rsidR="007809E8">
              <w:rPr>
                <w:sz w:val="20"/>
                <w:szCs w:val="20"/>
              </w:rPr>
              <w:t>.5 hours</w:t>
            </w:r>
          </w:p>
        </w:tc>
        <w:tc>
          <w:tcPr>
            <w:tcW w:w="172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20" w:type="dxa"/>
              <w:bottom w:w="80" w:type="dxa"/>
              <w:right w:w="120" w:type="dxa"/>
            </w:tcMar>
          </w:tcPr>
          <w:p w:rsidR="00601232" w:rsidRDefault="007809E8">
            <w:r>
              <w:rPr>
                <w:sz w:val="20"/>
                <w:szCs w:val="20"/>
              </w:rPr>
              <w:t>Panel + Lab</w:t>
            </w:r>
          </w:p>
        </w:tc>
      </w:tr>
      <w:tr w:rsidR="00601232">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sz w:val="20"/>
                <w:szCs w:val="20"/>
              </w:rPr>
              <w:t>5</w:t>
            </w:r>
          </w:p>
        </w:tc>
        <w:tc>
          <w:tcPr>
            <w:tcW w:w="5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b/>
                <w:bCs/>
                <w:sz w:val="20"/>
                <w:szCs w:val="20"/>
              </w:rPr>
              <w:t>Freelancing and Entrepreneurship in the AI Economy</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802C56">
            <w:r>
              <w:rPr>
                <w:sz w:val="20"/>
                <w:szCs w:val="20"/>
              </w:rPr>
              <w:t>1</w:t>
            </w:r>
            <w:r w:rsidR="007809E8">
              <w:rPr>
                <w:sz w:val="20"/>
                <w:szCs w:val="20"/>
              </w:rPr>
              <w:t xml:space="preserve"> hours</w:t>
            </w:r>
          </w:p>
        </w:tc>
        <w:tc>
          <w:tcPr>
            <w:tcW w:w="17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01232" w:rsidRDefault="007809E8">
            <w:r>
              <w:rPr>
                <w:sz w:val="20"/>
                <w:szCs w:val="20"/>
              </w:rPr>
              <w:t>Talk + Q&amp;A</w:t>
            </w:r>
          </w:p>
        </w:tc>
      </w:tr>
      <w:tr w:rsidR="00601232">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20" w:type="dxa"/>
              <w:bottom w:w="80" w:type="dxa"/>
              <w:right w:w="120" w:type="dxa"/>
            </w:tcMar>
          </w:tcPr>
          <w:p w:rsidR="00601232" w:rsidRDefault="007809E8">
            <w:r>
              <w:rPr>
                <w:sz w:val="20"/>
                <w:szCs w:val="20"/>
              </w:rPr>
              <w:t>6</w:t>
            </w:r>
          </w:p>
        </w:tc>
        <w:tc>
          <w:tcPr>
            <w:tcW w:w="54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20" w:type="dxa"/>
              <w:bottom w:w="80" w:type="dxa"/>
              <w:right w:w="120" w:type="dxa"/>
            </w:tcMar>
          </w:tcPr>
          <w:p w:rsidR="00601232" w:rsidRDefault="007809E8">
            <w:r>
              <w:rPr>
                <w:b/>
                <w:bCs/>
                <w:sz w:val="20"/>
                <w:szCs w:val="20"/>
              </w:rPr>
              <w:t>AI Ethics, Integrity and Professional Responsibility</w:t>
            </w:r>
          </w:p>
        </w:tc>
        <w:tc>
          <w:tcPr>
            <w:tcW w:w="144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20" w:type="dxa"/>
              <w:bottom w:w="80" w:type="dxa"/>
              <w:right w:w="120" w:type="dxa"/>
            </w:tcMar>
          </w:tcPr>
          <w:p w:rsidR="00601232" w:rsidRDefault="00802C56">
            <w:r>
              <w:rPr>
                <w:sz w:val="20"/>
                <w:szCs w:val="20"/>
              </w:rPr>
              <w:t>1</w:t>
            </w:r>
            <w:r w:rsidR="007809E8">
              <w:rPr>
                <w:sz w:val="20"/>
                <w:szCs w:val="20"/>
              </w:rPr>
              <w:t xml:space="preserve"> hours</w:t>
            </w:r>
          </w:p>
        </w:tc>
        <w:tc>
          <w:tcPr>
            <w:tcW w:w="172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20" w:type="dxa"/>
              <w:bottom w:w="80" w:type="dxa"/>
              <w:right w:w="120" w:type="dxa"/>
            </w:tcMar>
          </w:tcPr>
          <w:p w:rsidR="00601232" w:rsidRDefault="007809E8">
            <w:r>
              <w:rPr>
                <w:sz w:val="20"/>
                <w:szCs w:val="20"/>
              </w:rPr>
              <w:t>Discussion</w:t>
            </w:r>
          </w:p>
        </w:tc>
      </w:tr>
    </w:tbl>
    <w:p w:rsidR="00601232" w:rsidRDefault="00601232"/>
    <w:p w:rsidR="00601232" w:rsidRDefault="007809E8">
      <w:pPr>
        <w:pStyle w:val="Heading1"/>
        <w:pBdr>
          <w:bottom w:val="single" w:sz="4" w:space="4" w:color="E8631A"/>
        </w:pBdr>
      </w:pPr>
      <w:r>
        <w:t>Session Breakdowns</w:t>
      </w:r>
    </w:p>
    <w:p w:rsidR="00601232" w:rsidRDefault="007809E8">
      <w:pPr>
        <w:pStyle w:val="Heading2"/>
      </w:pPr>
      <w:r>
        <w:t>Session 1 - AI Fluency: The New Professional Baseline</w:t>
      </w:r>
    </w:p>
    <w:p w:rsidR="00601232" w:rsidRDefault="007809E8">
      <w:pPr>
        <w:spacing w:before="80" w:after="100"/>
      </w:pPr>
      <w:r>
        <w:t xml:space="preserve">Most </w:t>
      </w:r>
      <w:proofErr w:type="spellStart"/>
      <w:r>
        <w:t>ACity</w:t>
      </w:r>
      <w:proofErr w:type="spellEnd"/>
      <w:r>
        <w:t xml:space="preserve"> students already use AI tools regularly, whether that is </w:t>
      </w:r>
      <w:proofErr w:type="spellStart"/>
      <w:r>
        <w:t>ChatGPT</w:t>
      </w:r>
      <w:proofErr w:type="spellEnd"/>
      <w:r>
        <w:t xml:space="preserve"> for writing, image generators for presentations, or AI features built into apps they use every day. The problem is that casual use is very different from professional use. This ses</w:t>
      </w:r>
      <w:r>
        <w:t>sion reframes the conversation: AI is a professional skill now, not just a shortcut, and knowing how it actually works is what separates someone who uses it well from someone who gets burned by it.</w:t>
      </w:r>
    </w:p>
    <w:p w:rsidR="00601232" w:rsidRDefault="00601232"/>
    <w:p w:rsidR="00601232" w:rsidRDefault="007809E8">
      <w:pPr>
        <w:spacing w:before="80" w:after="100"/>
      </w:pPr>
      <w:r>
        <w:rPr>
          <w:b/>
          <w:bCs/>
          <w:color w:val="1B2A4A"/>
        </w:rPr>
        <w:t>Why this works for Academic City students:</w:t>
      </w:r>
    </w:p>
    <w:p w:rsidR="00601232" w:rsidRDefault="007809E8">
      <w:pPr>
        <w:pStyle w:val="ListParagraph"/>
        <w:numPr>
          <w:ilvl w:val="0"/>
          <w:numId w:val="2"/>
        </w:numPr>
        <w:spacing w:before="60" w:after="60"/>
      </w:pPr>
      <w:r>
        <w:t>Engineering an</w:t>
      </w:r>
      <w:r>
        <w:t>d Informatics students need to understand AI at a systems level. Knowing how to use a tool is not the same as understanding what it is doing under the hood.</w:t>
      </w:r>
    </w:p>
    <w:p w:rsidR="00601232" w:rsidRDefault="007809E8">
      <w:pPr>
        <w:pStyle w:val="ListParagraph"/>
        <w:numPr>
          <w:ilvl w:val="0"/>
          <w:numId w:val="2"/>
        </w:numPr>
        <w:spacing w:before="60" w:after="60"/>
      </w:pPr>
      <w:r>
        <w:t xml:space="preserve">Business students interviewing at Ghanaian banks, </w:t>
      </w:r>
      <w:proofErr w:type="spellStart"/>
      <w:r>
        <w:t>telcos</w:t>
      </w:r>
      <w:proofErr w:type="spellEnd"/>
      <w:r>
        <w:t xml:space="preserve">, and consulting firms will face questions </w:t>
      </w:r>
      <w:r>
        <w:t>about AI in their first round interviews. This session gives them the vocabulary and the confidence.</w:t>
      </w:r>
    </w:p>
    <w:p w:rsidR="00601232" w:rsidRDefault="007809E8">
      <w:pPr>
        <w:pStyle w:val="ListParagraph"/>
        <w:numPr>
          <w:ilvl w:val="0"/>
          <w:numId w:val="2"/>
        </w:numPr>
        <w:spacing w:before="60" w:after="60"/>
      </w:pPr>
      <w:r>
        <w:t>Communication Arts students work in an industry being reshaped by AI-generated content. They need to understand what that means for creative work, not just</w:t>
      </w:r>
      <w:r>
        <w:t xml:space="preserve"> fear it.</w:t>
      </w:r>
    </w:p>
    <w:p w:rsidR="00601232" w:rsidRDefault="00601232"/>
    <w:p w:rsidR="00601232" w:rsidRDefault="007809E8">
      <w:pPr>
        <w:spacing w:before="80" w:after="100"/>
      </w:pPr>
      <w:r>
        <w:rPr>
          <w:b/>
          <w:bCs/>
          <w:color w:val="1B2A4A"/>
        </w:rPr>
        <w:t>What the session covers:</w:t>
      </w:r>
    </w:p>
    <w:p w:rsidR="00601232" w:rsidRDefault="007809E8">
      <w:pPr>
        <w:pStyle w:val="ListParagraph"/>
        <w:numPr>
          <w:ilvl w:val="0"/>
          <w:numId w:val="2"/>
        </w:numPr>
        <w:spacing w:before="60" w:after="60"/>
      </w:pPr>
      <w:r>
        <w:t>What AI actually is and what it is not. A lot of the anxiety around AI comes from misunderstanding it, and a lot of the overconfidence does too.</w:t>
      </w:r>
    </w:p>
    <w:p w:rsidR="00601232" w:rsidRDefault="007809E8">
      <w:pPr>
        <w:pStyle w:val="ListParagraph"/>
        <w:numPr>
          <w:ilvl w:val="0"/>
          <w:numId w:val="2"/>
        </w:numPr>
        <w:spacing w:before="60" w:after="60"/>
      </w:pPr>
      <w:r>
        <w:t>The AI stack: from large language models to the tools built on top of them. Enough to be conversationally fluent, not a computer science lecture.</w:t>
      </w:r>
    </w:p>
    <w:p w:rsidR="00601232" w:rsidRDefault="007809E8">
      <w:pPr>
        <w:pStyle w:val="ListParagraph"/>
        <w:numPr>
          <w:ilvl w:val="0"/>
          <w:numId w:val="2"/>
        </w:numPr>
        <w:spacing w:before="60" w:after="60"/>
      </w:pPr>
      <w:r>
        <w:t>A live demonstration across different disciplines. Engineering, business, and communication examples side by s</w:t>
      </w:r>
      <w:r>
        <w:t>ide.</w:t>
      </w:r>
    </w:p>
    <w:p w:rsidR="00601232" w:rsidRDefault="007809E8">
      <w:pPr>
        <w:pStyle w:val="ListParagraph"/>
        <w:numPr>
          <w:ilvl w:val="0"/>
          <w:numId w:val="2"/>
        </w:numPr>
        <w:spacing w:before="60" w:after="60"/>
      </w:pPr>
      <w:r>
        <w:t>How AI is already changing hiring across Ghana's top sectors: finance, public service, engineering, and media.</w:t>
      </w:r>
    </w:p>
    <w:p w:rsidR="00601232" w:rsidRDefault="00601232"/>
    <w:p w:rsidR="00601232" w:rsidRDefault="007809E8">
      <w:pPr>
        <w:pStyle w:val="Heading2"/>
      </w:pPr>
      <w:r>
        <w:t>Session 2 - Prompt Engineering for Career Professionals</w:t>
      </w:r>
    </w:p>
    <w:p w:rsidR="00601232" w:rsidRDefault="007809E8">
      <w:pPr>
        <w:spacing w:before="80" w:after="100"/>
      </w:pPr>
      <w:r>
        <w:t>Prompt engineering is the most accessible, immediately useful AI skill available to graduates right now. It does not require any coding background. It is showing up on job descriptions. And the gap between someone who writes good prompts and someone who do</w:t>
      </w:r>
      <w:r>
        <w:t>es not is surprisingly large in the quality of work they produce.</w:t>
      </w:r>
    </w:p>
    <w:p w:rsidR="00601232" w:rsidRDefault="006012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12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rsidR="00601232" w:rsidRDefault="007809E8">
            <w:r>
              <w:rPr>
                <w:b/>
                <w:bCs/>
                <w:color w:val="FFFFFF"/>
              </w:rPr>
              <w:t>What participants will be able to do after this session</w:t>
            </w:r>
          </w:p>
        </w:tc>
      </w:tr>
      <w:tr w:rsidR="00601232">
        <w:tblPrEx>
          <w:tblCellMar>
            <w:top w:w="0" w:type="dxa"/>
            <w:bottom w:w="0" w:type="dxa"/>
          </w:tblCellMar>
        </w:tblPrEx>
        <w:tc>
          <w:tcPr>
            <w:tcW w:w="0" w:type="auto"/>
            <w:tcBorders>
              <w:top w:val="none" w:sz="0" w:space="0" w:color="FFFFFF"/>
              <w:left w:val="single" w:sz="1" w:space="0" w:color="E8631A"/>
              <w:bottom w:val="none" w:sz="0" w:space="0" w:color="FFFFFF"/>
              <w:right w:val="single" w:sz="1" w:space="0" w:color="1B2A4A"/>
            </w:tcBorders>
            <w:shd w:val="clear" w:color="auto" w:fill="E8EDF4"/>
            <w:tcMar>
              <w:top w:w="60" w:type="dxa"/>
              <w:left w:w="160" w:type="dxa"/>
              <w:bottom w:w="60" w:type="dxa"/>
              <w:right w:w="160" w:type="dxa"/>
            </w:tcMar>
          </w:tcPr>
          <w:p w:rsidR="00601232" w:rsidRDefault="007809E8">
            <w:r>
              <w:rPr>
                <w:sz w:val="20"/>
                <w:szCs w:val="20"/>
              </w:rPr>
              <w:t>Write prompts that produce professional-quality research summaries</w:t>
            </w:r>
          </w:p>
        </w:tc>
      </w:tr>
      <w:tr w:rsidR="00601232">
        <w:tblPrEx>
          <w:tblCellMar>
            <w:top w:w="0" w:type="dxa"/>
            <w:bottom w:w="0" w:type="dxa"/>
          </w:tblCellMar>
        </w:tblPrEx>
        <w:tc>
          <w:tcPr>
            <w:tcW w:w="0" w:type="auto"/>
            <w:tcBorders>
              <w:top w:val="none" w:sz="0" w:space="0" w:color="FFFFFF"/>
              <w:left w:val="single" w:sz="1" w:space="0" w:color="E8631A"/>
              <w:bottom w:val="none" w:sz="0" w:space="0" w:color="FFFFFF"/>
              <w:right w:val="single" w:sz="1" w:space="0" w:color="1B2A4A"/>
            </w:tcBorders>
            <w:shd w:val="clear" w:color="auto" w:fill="FFFFFF"/>
            <w:tcMar>
              <w:top w:w="60" w:type="dxa"/>
              <w:left w:w="160" w:type="dxa"/>
              <w:bottom w:w="60" w:type="dxa"/>
              <w:right w:w="160" w:type="dxa"/>
            </w:tcMar>
          </w:tcPr>
          <w:p w:rsidR="00601232" w:rsidRDefault="007809E8">
            <w:r>
              <w:rPr>
                <w:sz w:val="20"/>
                <w:szCs w:val="20"/>
              </w:rPr>
              <w:t>Use AI to draft, review and refine emails, reports and presentations</w:t>
            </w:r>
          </w:p>
        </w:tc>
      </w:tr>
      <w:tr w:rsidR="00601232">
        <w:tblPrEx>
          <w:tblCellMar>
            <w:top w:w="0" w:type="dxa"/>
            <w:bottom w:w="0" w:type="dxa"/>
          </w:tblCellMar>
        </w:tblPrEx>
        <w:tc>
          <w:tcPr>
            <w:tcW w:w="0" w:type="auto"/>
            <w:tcBorders>
              <w:top w:val="none" w:sz="0" w:space="0" w:color="FFFFFF"/>
              <w:left w:val="single" w:sz="1" w:space="0" w:color="E8631A"/>
              <w:bottom w:val="none" w:sz="0" w:space="0" w:color="FFFFFF"/>
              <w:right w:val="single" w:sz="1" w:space="0" w:color="1B2A4A"/>
            </w:tcBorders>
            <w:shd w:val="clear" w:color="auto" w:fill="E8EDF4"/>
            <w:tcMar>
              <w:top w:w="60" w:type="dxa"/>
              <w:left w:w="160" w:type="dxa"/>
              <w:bottom w:w="60" w:type="dxa"/>
              <w:right w:w="160" w:type="dxa"/>
            </w:tcMar>
          </w:tcPr>
          <w:p w:rsidR="00601232" w:rsidRDefault="007809E8">
            <w:r>
              <w:rPr>
                <w:sz w:val="20"/>
                <w:szCs w:val="20"/>
              </w:rPr>
              <w:t>Build a personal prompt library for their specific field of study</w:t>
            </w:r>
          </w:p>
        </w:tc>
      </w:tr>
      <w:tr w:rsidR="00601232">
        <w:tblPrEx>
          <w:tblCellMar>
            <w:top w:w="0" w:type="dxa"/>
            <w:bottom w:w="0" w:type="dxa"/>
          </w:tblCellMar>
        </w:tblPrEx>
        <w:tc>
          <w:tcPr>
            <w:tcW w:w="0" w:type="auto"/>
            <w:tcBorders>
              <w:top w:val="none" w:sz="0" w:space="0" w:color="FFFFFF"/>
              <w:left w:val="single" w:sz="1" w:space="0" w:color="E8631A"/>
              <w:bottom w:val="none" w:sz="0" w:space="0" w:color="FFFFFF"/>
              <w:right w:val="single" w:sz="1" w:space="0" w:color="1B2A4A"/>
            </w:tcBorders>
            <w:shd w:val="clear" w:color="auto" w:fill="FFFFFF"/>
            <w:tcMar>
              <w:top w:w="60" w:type="dxa"/>
              <w:left w:w="160" w:type="dxa"/>
              <w:bottom w:w="60" w:type="dxa"/>
              <w:right w:w="160" w:type="dxa"/>
            </w:tcMar>
          </w:tcPr>
          <w:p w:rsidR="00601232" w:rsidRDefault="007809E8">
            <w:r>
              <w:rPr>
                <w:sz w:val="20"/>
                <w:szCs w:val="20"/>
              </w:rPr>
              <w:t>Know when to trust AI output and when to question it</w:t>
            </w:r>
          </w:p>
        </w:tc>
      </w:tr>
      <w:tr w:rsidR="00601232">
        <w:tblPrEx>
          <w:tblCellMar>
            <w:top w:w="0" w:type="dxa"/>
            <w:bottom w:w="0" w:type="dxa"/>
          </w:tblCellMar>
        </w:tblPrEx>
        <w:tc>
          <w:tcPr>
            <w:tcW w:w="0" w:type="auto"/>
            <w:tcBorders>
              <w:top w:val="single" w:sz="1" w:space="0" w:color="E8631A"/>
              <w:left w:val="single" w:sz="1" w:space="0" w:color="1B2A4A"/>
              <w:bottom w:val="none" w:sz="0" w:space="0" w:color="FFFFFF"/>
              <w:right w:val="single" w:sz="1" w:space="0" w:color="1B2A4A"/>
            </w:tcBorders>
            <w:shd w:val="clear" w:color="auto" w:fill="E8EDF4"/>
            <w:tcMar>
              <w:top w:w="6" w:type="dxa"/>
              <w:left w:w="160" w:type="dxa"/>
              <w:bottom w:w="6" w:type="dxa"/>
              <w:right w:w="160" w:type="dxa"/>
            </w:tcMar>
          </w:tcPr>
          <w:p w:rsidR="00601232" w:rsidRDefault="00601232"/>
        </w:tc>
      </w:tr>
    </w:tbl>
    <w:p w:rsidR="00601232" w:rsidRDefault="00601232"/>
    <w:p w:rsidR="00601232" w:rsidRDefault="007809E8">
      <w:pPr>
        <w:spacing w:before="80" w:after="100"/>
      </w:pPr>
      <w:r>
        <w:t xml:space="preserve">This session runs as a hands-on lab. Participants work through real career scenarios rather than theory exercises: drafting a cover letter from scratch, condensing a long report into a usable brief, preparing for a job interview with AI-generated practice </w:t>
      </w:r>
      <w:r>
        <w:t xml:space="preserve">questions, and researching a company before an application. The scenarios are chosen to be relevant across all four of </w:t>
      </w:r>
      <w:proofErr w:type="spellStart"/>
      <w:r>
        <w:t>ACity's</w:t>
      </w:r>
      <w:proofErr w:type="spellEnd"/>
      <w:r>
        <w:t xml:space="preserve"> schools.</w:t>
      </w:r>
    </w:p>
    <w:p w:rsidR="00601232" w:rsidRDefault="00601232"/>
    <w:p w:rsidR="00601232" w:rsidRDefault="007809E8">
      <w:pPr>
        <w:pStyle w:val="Heading2"/>
      </w:pPr>
      <w:r>
        <w:t>Session 3 - Building Your Career Identity with AI</w:t>
      </w:r>
    </w:p>
    <w:p w:rsidR="00601232" w:rsidRDefault="007809E8">
      <w:pPr>
        <w:spacing w:before="80" w:after="100"/>
      </w:pPr>
      <w:r>
        <w:t>The Ghanaian job market is increasingly online. Recruiters at multina</w:t>
      </w:r>
      <w:r>
        <w:t>tionals, NGOs, and the public sector use LinkedIn and applicant tracking systems before they speak to a single candidate. This session gives students the practical tools to build a visible, credible professional presence, using AI to do the groundwork fast</w:t>
      </w:r>
      <w:r>
        <w:t>er.</w:t>
      </w:r>
    </w:p>
    <w:p w:rsidR="00601232" w:rsidRDefault="00601232"/>
    <w:p w:rsidR="00601232" w:rsidRDefault="007809E8">
      <w:pPr>
        <w:spacing w:before="80" w:after="100"/>
      </w:pPr>
      <w:r>
        <w:rPr>
          <w:b/>
          <w:bCs/>
          <w:color w:val="1B2A4A"/>
        </w:rPr>
        <w:t>What the session covers:</w:t>
      </w:r>
    </w:p>
    <w:p w:rsidR="00601232" w:rsidRDefault="007809E8">
      <w:pPr>
        <w:pStyle w:val="ListParagraph"/>
        <w:numPr>
          <w:ilvl w:val="0"/>
          <w:numId w:val="2"/>
        </w:numPr>
        <w:spacing w:before="60" w:after="60"/>
      </w:pPr>
      <w:r>
        <w:t>LinkedIn profile optimisation. Using AI to write bios, summaries, and skills sections that appear in recruiter searches, not just sit on a page.</w:t>
      </w:r>
    </w:p>
    <w:p w:rsidR="00601232" w:rsidRDefault="007809E8">
      <w:pPr>
        <w:pStyle w:val="ListParagraph"/>
        <w:numPr>
          <w:ilvl w:val="0"/>
          <w:numId w:val="2"/>
        </w:numPr>
        <w:spacing w:before="60" w:after="60"/>
      </w:pPr>
      <w:r>
        <w:t xml:space="preserve">Portfolio building with AI support: project documentation, case study write-ups, </w:t>
      </w:r>
      <w:r>
        <w:t xml:space="preserve">and simple personal websites. </w:t>
      </w:r>
      <w:proofErr w:type="spellStart"/>
      <w:r>
        <w:t>ACity</w:t>
      </w:r>
      <w:proofErr w:type="spellEnd"/>
      <w:r>
        <w:t xml:space="preserve"> students have real projects worth documenting; most just have not.</w:t>
      </w:r>
    </w:p>
    <w:p w:rsidR="00601232" w:rsidRDefault="007809E8">
      <w:pPr>
        <w:pStyle w:val="ListParagraph"/>
        <w:numPr>
          <w:ilvl w:val="0"/>
          <w:numId w:val="2"/>
        </w:numPr>
        <w:spacing w:before="60" w:after="60"/>
      </w:pPr>
      <w:r>
        <w:t>Writing a CV that clears applicant tracking systems (ATS). Many strong candidates are filtered out before a human sees their application. This shows stud</w:t>
      </w:r>
      <w:r>
        <w:t>ents how to avoid that.</w:t>
      </w:r>
    </w:p>
    <w:p w:rsidR="00601232" w:rsidRDefault="007809E8">
      <w:pPr>
        <w:pStyle w:val="ListParagraph"/>
        <w:numPr>
          <w:ilvl w:val="0"/>
          <w:numId w:val="2"/>
        </w:numPr>
        <w:spacing w:before="60" w:after="60"/>
      </w:pPr>
      <w:r>
        <w:t>Interview preparation with AI: company research, practice questions, and salary benchmarking.</w:t>
      </w:r>
    </w:p>
    <w:p w:rsidR="00601232" w:rsidRDefault="007809E8">
      <w:pPr>
        <w:pStyle w:val="ListParagraph"/>
        <w:numPr>
          <w:ilvl w:val="0"/>
          <w:numId w:val="2"/>
        </w:numPr>
        <w:spacing w:before="60" w:after="60"/>
      </w:pPr>
      <w:r>
        <w:t>Positioning by school. An Engineering student, a Business student, an Informatics student, and a Communication Arts student each have a di</w:t>
      </w:r>
      <w:r>
        <w:t>fferent story to tell. The session covers all four.</w:t>
      </w:r>
    </w:p>
    <w:p w:rsidR="00601232" w:rsidRDefault="00601232"/>
    <w:p w:rsidR="00601232" w:rsidRDefault="007809E8">
      <w:pPr>
        <w:pStyle w:val="Heading2"/>
      </w:pPr>
      <w:r>
        <w:t>Session 4 - AI in Your Industry: What Employers Actually Want</w:t>
      </w:r>
    </w:p>
    <w:p w:rsidR="00601232" w:rsidRDefault="007809E8">
      <w:pPr>
        <w:spacing w:before="80" w:after="100"/>
      </w:pPr>
      <w:r>
        <w:lastRenderedPageBreak/>
        <w:t>This is the most outward-facing session in the series. It brings in voices from outside the university to talk honestly about what they see in candidates, what AI skills they are hiring for, and where they find most graduates unprepared.</w:t>
      </w:r>
    </w:p>
    <w:p w:rsidR="00601232" w:rsidRDefault="00601232"/>
    <w:p w:rsidR="00601232" w:rsidRDefault="007809E8">
      <w:pPr>
        <w:spacing w:before="80" w:after="100"/>
      </w:pPr>
      <w:r>
        <w:t xml:space="preserve">The session runs </w:t>
      </w:r>
      <w:r>
        <w:t>in two halves: a panel discussion with industry professionals, followed by a practical lab where students apply AI tools to tasks drawn directly from the panel conversation.</w:t>
      </w:r>
    </w:p>
    <w:p w:rsidR="00601232" w:rsidRDefault="00601232"/>
    <w:p w:rsidR="00601232" w:rsidRDefault="007809E8">
      <w:pPr>
        <w:spacing w:before="80" w:after="100"/>
      </w:pPr>
      <w:r>
        <w:rPr>
          <w:b/>
          <w:bCs/>
          <w:color w:val="1B2A4A"/>
        </w:rPr>
        <w:t>Panel topics:</w:t>
      </w:r>
    </w:p>
    <w:p w:rsidR="00601232" w:rsidRDefault="007809E8">
      <w:pPr>
        <w:pStyle w:val="ListParagraph"/>
        <w:numPr>
          <w:ilvl w:val="0"/>
          <w:numId w:val="2"/>
        </w:numPr>
        <w:spacing w:before="60" w:after="60"/>
      </w:pPr>
      <w:r>
        <w:t>Banking and financial services: how AI is changing risk analysis, c</w:t>
      </w:r>
      <w:r>
        <w:t>ustomer service, and fraud detection in Ghana.</w:t>
      </w:r>
    </w:p>
    <w:p w:rsidR="00601232" w:rsidRDefault="007809E8">
      <w:pPr>
        <w:pStyle w:val="ListParagraph"/>
        <w:numPr>
          <w:ilvl w:val="0"/>
          <w:numId w:val="2"/>
        </w:numPr>
        <w:spacing w:before="60" w:after="60"/>
      </w:pPr>
      <w:r>
        <w:t>Engineering and infrastructure: AI in project management, predictive maintenance, and design workflows.</w:t>
      </w:r>
    </w:p>
    <w:p w:rsidR="00601232" w:rsidRDefault="007809E8">
      <w:pPr>
        <w:pStyle w:val="ListParagraph"/>
        <w:numPr>
          <w:ilvl w:val="0"/>
          <w:numId w:val="2"/>
        </w:numPr>
        <w:spacing w:before="60" w:after="60"/>
      </w:pPr>
      <w:r>
        <w:t>Public sector and NGOs: what Ghana's government AI mandate actually means for people entering the civil s</w:t>
      </w:r>
      <w:r>
        <w:t>ervice.</w:t>
      </w:r>
    </w:p>
    <w:p w:rsidR="00601232" w:rsidRDefault="007809E8">
      <w:pPr>
        <w:pStyle w:val="ListParagraph"/>
        <w:numPr>
          <w:ilvl w:val="0"/>
          <w:numId w:val="2"/>
        </w:numPr>
        <w:spacing w:before="60" w:after="60"/>
      </w:pPr>
      <w:r>
        <w:t>Media and communications: AI-generated content, journalism tools, and what human creativity still does that AI cannot.</w:t>
      </w:r>
    </w:p>
    <w:p w:rsidR="00601232" w:rsidRDefault="00601232"/>
    <w:p w:rsidR="00601232" w:rsidRDefault="007809E8">
      <w:pPr>
        <w:spacing w:before="80" w:after="100"/>
      </w:pPr>
      <w:r>
        <w:t>The lab half uses scenarios confirmed by the panellists as genuinely in-demand. Students practise skills that employers on stage</w:t>
      </w:r>
      <w:r>
        <w:t xml:space="preserve"> have just said they want. That closes the gap between theory and a job offer.</w:t>
      </w:r>
    </w:p>
    <w:p w:rsidR="00601232" w:rsidRDefault="00601232"/>
    <w:p w:rsidR="00601232" w:rsidRDefault="007809E8">
      <w:pPr>
        <w:pStyle w:val="Heading2"/>
      </w:pPr>
      <w:r>
        <w:t>Session 5 - Freelancing and Entrepreneurship in the AI Economy</w:t>
      </w:r>
    </w:p>
    <w:p w:rsidR="00601232" w:rsidRDefault="007809E8">
      <w:pPr>
        <w:spacing w:before="80" w:after="100"/>
      </w:pPr>
      <w:r>
        <w:t>Academic City has always had a strong entrepreneurship culture. This session channels that into something concret</w:t>
      </w:r>
      <w:r>
        <w:t>e: the emerging global AI economy creates real income pathways for skilled graduates that do not depend on the formal job market. Some of those pathways are already open to Ghanaian students right now.</w:t>
      </w:r>
    </w:p>
    <w:p w:rsidR="00601232" w:rsidRDefault="006012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12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rsidR="00601232" w:rsidRDefault="007809E8">
            <w:r>
              <w:rPr>
                <w:b/>
                <w:bCs/>
                <w:color w:val="FFFFFF"/>
              </w:rPr>
              <w:t xml:space="preserve">The opportunity for </w:t>
            </w:r>
            <w:proofErr w:type="spellStart"/>
            <w:r>
              <w:rPr>
                <w:b/>
                <w:bCs/>
                <w:color w:val="FFFFFF"/>
              </w:rPr>
              <w:t>ACity</w:t>
            </w:r>
            <w:proofErr w:type="spellEnd"/>
            <w:r>
              <w:rPr>
                <w:b/>
                <w:bCs/>
                <w:color w:val="FFFFFF"/>
              </w:rPr>
              <w:t xml:space="preserve"> graduates</w:t>
            </w:r>
          </w:p>
        </w:tc>
      </w:tr>
      <w:tr w:rsidR="00601232">
        <w:tblPrEx>
          <w:tblCellMar>
            <w:top w:w="0" w:type="dxa"/>
            <w:bottom w:w="0" w:type="dxa"/>
          </w:tblCellMar>
        </w:tblPrEx>
        <w:tc>
          <w:tcPr>
            <w:tcW w:w="0" w:type="auto"/>
            <w:tcBorders>
              <w:top w:val="none" w:sz="0" w:space="0" w:color="FFFFFF"/>
              <w:left w:val="single" w:sz="1" w:space="0" w:color="E8631A"/>
              <w:bottom w:val="none" w:sz="0" w:space="0" w:color="FFFFFF"/>
              <w:right w:val="single" w:sz="1" w:space="0" w:color="1B2A4A"/>
            </w:tcBorders>
            <w:shd w:val="clear" w:color="auto" w:fill="E8EDF4"/>
            <w:tcMar>
              <w:top w:w="60" w:type="dxa"/>
              <w:left w:w="160" w:type="dxa"/>
              <w:bottom w:w="60" w:type="dxa"/>
              <w:right w:w="160" w:type="dxa"/>
            </w:tcMar>
          </w:tcPr>
          <w:p w:rsidR="00601232" w:rsidRDefault="007809E8">
            <w:r>
              <w:rPr>
                <w:sz w:val="20"/>
                <w:szCs w:val="20"/>
              </w:rPr>
              <w:t xml:space="preserve">Remote AI roles at companies like Turing, </w:t>
            </w:r>
            <w:proofErr w:type="spellStart"/>
            <w:r>
              <w:rPr>
                <w:sz w:val="20"/>
                <w:szCs w:val="20"/>
              </w:rPr>
              <w:t>Andela</w:t>
            </w:r>
            <w:proofErr w:type="spellEnd"/>
            <w:r>
              <w:rPr>
                <w:sz w:val="20"/>
                <w:szCs w:val="20"/>
              </w:rPr>
              <w:t xml:space="preserve"> and </w:t>
            </w:r>
            <w:proofErr w:type="spellStart"/>
            <w:r>
              <w:rPr>
                <w:sz w:val="20"/>
                <w:szCs w:val="20"/>
              </w:rPr>
              <w:t>Toptal</w:t>
            </w:r>
            <w:proofErr w:type="spellEnd"/>
            <w:r>
              <w:rPr>
                <w:sz w:val="20"/>
                <w:szCs w:val="20"/>
              </w:rPr>
              <w:t xml:space="preserve"> actively recruit Ghanaian talent</w:t>
            </w:r>
          </w:p>
        </w:tc>
      </w:tr>
      <w:tr w:rsidR="00601232">
        <w:tblPrEx>
          <w:tblCellMar>
            <w:top w:w="0" w:type="dxa"/>
            <w:bottom w:w="0" w:type="dxa"/>
          </w:tblCellMar>
        </w:tblPrEx>
        <w:tc>
          <w:tcPr>
            <w:tcW w:w="0" w:type="auto"/>
            <w:tcBorders>
              <w:top w:val="none" w:sz="0" w:space="0" w:color="FFFFFF"/>
              <w:left w:val="single" w:sz="1" w:space="0" w:color="E8631A"/>
              <w:bottom w:val="none" w:sz="0" w:space="0" w:color="FFFFFF"/>
              <w:right w:val="single" w:sz="1" w:space="0" w:color="1B2A4A"/>
            </w:tcBorders>
            <w:shd w:val="clear" w:color="auto" w:fill="FFFFFF"/>
            <w:tcMar>
              <w:top w:w="60" w:type="dxa"/>
              <w:left w:w="160" w:type="dxa"/>
              <w:bottom w:w="60" w:type="dxa"/>
              <w:right w:w="160" w:type="dxa"/>
            </w:tcMar>
          </w:tcPr>
          <w:p w:rsidR="00601232" w:rsidRDefault="007809E8">
            <w:r>
              <w:rPr>
                <w:sz w:val="20"/>
                <w:szCs w:val="20"/>
              </w:rPr>
              <w:t>Ghana's time zone sits between Europe and the US East Coast, making remote collaboration straightforward</w:t>
            </w:r>
          </w:p>
        </w:tc>
      </w:tr>
      <w:tr w:rsidR="00601232">
        <w:tblPrEx>
          <w:tblCellMar>
            <w:top w:w="0" w:type="dxa"/>
            <w:bottom w:w="0" w:type="dxa"/>
          </w:tblCellMar>
        </w:tblPrEx>
        <w:tc>
          <w:tcPr>
            <w:tcW w:w="0" w:type="auto"/>
            <w:tcBorders>
              <w:top w:val="none" w:sz="0" w:space="0" w:color="FFFFFF"/>
              <w:left w:val="single" w:sz="1" w:space="0" w:color="E8631A"/>
              <w:bottom w:val="none" w:sz="0" w:space="0" w:color="FFFFFF"/>
              <w:right w:val="single" w:sz="1" w:space="0" w:color="1B2A4A"/>
            </w:tcBorders>
            <w:shd w:val="clear" w:color="auto" w:fill="E8EDF4"/>
            <w:tcMar>
              <w:top w:w="60" w:type="dxa"/>
              <w:left w:w="160" w:type="dxa"/>
              <w:bottom w:w="60" w:type="dxa"/>
              <w:right w:w="160" w:type="dxa"/>
            </w:tcMar>
          </w:tcPr>
          <w:p w:rsidR="00601232" w:rsidRDefault="007809E8">
            <w:r>
              <w:rPr>
                <w:sz w:val="20"/>
                <w:szCs w:val="20"/>
              </w:rPr>
              <w:t xml:space="preserve">AI tools reduce the </w:t>
            </w:r>
            <w:proofErr w:type="spellStart"/>
            <w:r>
              <w:rPr>
                <w:sz w:val="20"/>
                <w:szCs w:val="20"/>
              </w:rPr>
              <w:t>startup</w:t>
            </w:r>
            <w:proofErr w:type="spellEnd"/>
            <w:r>
              <w:rPr>
                <w:sz w:val="20"/>
                <w:szCs w:val="20"/>
              </w:rPr>
              <w:t xml:space="preserve"> cost of a service business to near zero</w:t>
            </w:r>
          </w:p>
        </w:tc>
      </w:tr>
      <w:tr w:rsidR="00601232">
        <w:tblPrEx>
          <w:tblCellMar>
            <w:top w:w="0" w:type="dxa"/>
            <w:bottom w:w="0" w:type="dxa"/>
          </w:tblCellMar>
        </w:tblPrEx>
        <w:tc>
          <w:tcPr>
            <w:tcW w:w="0" w:type="auto"/>
            <w:tcBorders>
              <w:top w:val="none" w:sz="0" w:space="0" w:color="FFFFFF"/>
              <w:left w:val="single" w:sz="1" w:space="0" w:color="E8631A"/>
              <w:bottom w:val="none" w:sz="0" w:space="0" w:color="FFFFFF"/>
              <w:right w:val="single" w:sz="1" w:space="0" w:color="1B2A4A"/>
            </w:tcBorders>
            <w:shd w:val="clear" w:color="auto" w:fill="FFFFFF"/>
            <w:tcMar>
              <w:top w:w="60" w:type="dxa"/>
              <w:left w:w="160" w:type="dxa"/>
              <w:bottom w:w="60" w:type="dxa"/>
              <w:right w:w="160" w:type="dxa"/>
            </w:tcMar>
          </w:tcPr>
          <w:p w:rsidR="00601232" w:rsidRDefault="007809E8">
            <w:r>
              <w:rPr>
                <w:sz w:val="20"/>
                <w:szCs w:val="20"/>
              </w:rPr>
              <w:t>Ghana's recent USD 270 million AI computing centre investment signals long-term infrastructure commitment</w:t>
            </w:r>
          </w:p>
        </w:tc>
      </w:tr>
      <w:tr w:rsidR="00601232">
        <w:tblPrEx>
          <w:tblCellMar>
            <w:top w:w="0" w:type="dxa"/>
            <w:bottom w:w="0" w:type="dxa"/>
          </w:tblCellMar>
        </w:tblPrEx>
        <w:tc>
          <w:tcPr>
            <w:tcW w:w="0" w:type="auto"/>
            <w:tcBorders>
              <w:top w:val="single" w:sz="1" w:space="0" w:color="E8631A"/>
              <w:left w:val="single" w:sz="1" w:space="0" w:color="1B2A4A"/>
              <w:bottom w:val="none" w:sz="0" w:space="0" w:color="FFFFFF"/>
              <w:right w:val="single" w:sz="1" w:space="0" w:color="1B2A4A"/>
            </w:tcBorders>
            <w:shd w:val="clear" w:color="auto" w:fill="E8EDF4"/>
            <w:tcMar>
              <w:top w:w="6" w:type="dxa"/>
              <w:left w:w="160" w:type="dxa"/>
              <w:bottom w:w="6" w:type="dxa"/>
              <w:right w:w="160" w:type="dxa"/>
            </w:tcMar>
          </w:tcPr>
          <w:p w:rsidR="00601232" w:rsidRDefault="00601232"/>
        </w:tc>
      </w:tr>
    </w:tbl>
    <w:p w:rsidR="00601232" w:rsidRDefault="00601232"/>
    <w:p w:rsidR="00601232" w:rsidRDefault="007809E8">
      <w:pPr>
        <w:spacing w:before="80" w:after="100"/>
      </w:pPr>
      <w:r>
        <w:rPr>
          <w:b/>
          <w:bCs/>
          <w:color w:val="1B2A4A"/>
        </w:rPr>
        <w:t>What the session covers:</w:t>
      </w:r>
    </w:p>
    <w:p w:rsidR="00601232" w:rsidRDefault="007809E8">
      <w:pPr>
        <w:pStyle w:val="ListParagraph"/>
        <w:numPr>
          <w:ilvl w:val="0"/>
          <w:numId w:val="2"/>
        </w:numPr>
        <w:spacing w:before="60" w:after="60"/>
      </w:pPr>
      <w:r>
        <w:t xml:space="preserve">The freelance AI economy in 2026: which roles exist, what they pay, and the realistic path to landing </w:t>
      </w:r>
      <w:proofErr w:type="gramStart"/>
      <w:r>
        <w:t>them.</w:t>
      </w:r>
      <w:proofErr w:type="gramEnd"/>
    </w:p>
    <w:p w:rsidR="00601232" w:rsidRDefault="007809E8">
      <w:pPr>
        <w:pStyle w:val="ListParagraph"/>
        <w:numPr>
          <w:ilvl w:val="0"/>
          <w:numId w:val="2"/>
        </w:numPr>
        <w:spacing w:before="60" w:after="60"/>
      </w:pPr>
      <w:r>
        <w:t>Using AI to run a lean service business: marketing, client management, and delivering work.</w:t>
      </w:r>
    </w:p>
    <w:p w:rsidR="00601232" w:rsidRDefault="007809E8">
      <w:pPr>
        <w:pStyle w:val="ListParagraph"/>
        <w:numPr>
          <w:ilvl w:val="0"/>
          <w:numId w:val="2"/>
        </w:numPr>
        <w:spacing w:before="60" w:after="60"/>
      </w:pPr>
      <w:r>
        <w:lastRenderedPageBreak/>
        <w:t>Building AI-powered tools for local Ghanaian businesses.</w:t>
      </w:r>
      <w:r>
        <w:t xml:space="preserve"> The market for this is real and mostly untapped.</w:t>
      </w:r>
    </w:p>
    <w:p w:rsidR="00601232" w:rsidRDefault="007809E8">
      <w:pPr>
        <w:pStyle w:val="ListParagraph"/>
        <w:numPr>
          <w:ilvl w:val="0"/>
          <w:numId w:val="2"/>
        </w:numPr>
        <w:spacing w:before="60" w:after="60"/>
      </w:pPr>
      <w:r>
        <w:t>Case studies from Ghanaian freelancers and early founders already working in this space.</w:t>
      </w:r>
    </w:p>
    <w:p w:rsidR="00601232" w:rsidRDefault="00601232"/>
    <w:p w:rsidR="00601232" w:rsidRDefault="007809E8">
      <w:pPr>
        <w:pStyle w:val="Heading2"/>
      </w:pPr>
      <w:r>
        <w:t>Session 6 - AI Ethics, Integrity and Professional Responsibility</w:t>
      </w:r>
    </w:p>
    <w:p w:rsidR="00601232" w:rsidRDefault="007809E8">
      <w:pPr>
        <w:spacing w:before="80" w:after="100"/>
      </w:pPr>
      <w:r>
        <w:t>This session is placed last intentionally. By the t</w:t>
      </w:r>
      <w:r>
        <w:t>ime students reach it, they have spent five sessions actually using AI tools, seeing what they produce, and forming their own questions and concerns. Ethics is a better conversation when it starts from experience rather than abstract principles.</w:t>
      </w:r>
    </w:p>
    <w:p w:rsidR="00601232" w:rsidRDefault="00601232"/>
    <w:p w:rsidR="00601232" w:rsidRDefault="007809E8">
      <w:pPr>
        <w:spacing w:before="80" w:after="100"/>
      </w:pPr>
      <w:r>
        <w:rPr>
          <w:b/>
          <w:bCs/>
          <w:color w:val="1B2A4A"/>
        </w:rPr>
        <w:t xml:space="preserve">Why this </w:t>
      </w:r>
      <w:r>
        <w:rPr>
          <w:b/>
          <w:bCs/>
          <w:color w:val="1B2A4A"/>
        </w:rPr>
        <w:t xml:space="preserve">is particularly relevant for </w:t>
      </w:r>
      <w:proofErr w:type="spellStart"/>
      <w:r>
        <w:rPr>
          <w:b/>
          <w:bCs/>
          <w:color w:val="1B2A4A"/>
        </w:rPr>
        <w:t>ACity</w:t>
      </w:r>
      <w:proofErr w:type="spellEnd"/>
      <w:r>
        <w:rPr>
          <w:b/>
          <w:bCs/>
          <w:color w:val="1B2A4A"/>
        </w:rPr>
        <w:t xml:space="preserve"> students:</w:t>
      </w:r>
    </w:p>
    <w:p w:rsidR="00601232" w:rsidRDefault="007809E8">
      <w:pPr>
        <w:pStyle w:val="ListParagraph"/>
        <w:numPr>
          <w:ilvl w:val="0"/>
          <w:numId w:val="2"/>
        </w:numPr>
        <w:spacing w:before="60" w:after="60"/>
      </w:pPr>
      <w:proofErr w:type="spellStart"/>
      <w:r>
        <w:t>ACity's</w:t>
      </w:r>
      <w:proofErr w:type="spellEnd"/>
      <w:r>
        <w:t xml:space="preserve"> curriculum already puts ethical decision-making at the centre. This session extends that into the AI context, which is where the hard cases are right now.</w:t>
      </w:r>
    </w:p>
    <w:p w:rsidR="00601232" w:rsidRDefault="007809E8">
      <w:pPr>
        <w:pStyle w:val="ListParagraph"/>
        <w:numPr>
          <w:ilvl w:val="0"/>
          <w:numId w:val="2"/>
        </w:numPr>
        <w:spacing w:before="60" w:after="60"/>
      </w:pPr>
      <w:r>
        <w:t>Academic integrity in the AI era is an unresolve</w:t>
      </w:r>
      <w:r>
        <w:t>d question at every university in Ghana. Students deserve a framework to think through it, not just a policy to comply with.</w:t>
      </w:r>
    </w:p>
    <w:p w:rsidR="00601232" w:rsidRDefault="007809E8">
      <w:pPr>
        <w:pStyle w:val="ListParagraph"/>
        <w:numPr>
          <w:ilvl w:val="0"/>
          <w:numId w:val="2"/>
        </w:numPr>
        <w:spacing w:before="60" w:after="60"/>
      </w:pPr>
      <w:r>
        <w:t>Ghanaian professionals will increasingly make consequential decisions that AI has informed or enabled. Understanding bias, hallucin</w:t>
      </w:r>
      <w:r>
        <w:t>ation, and accountability is a professional skill at that level.</w:t>
      </w:r>
    </w:p>
    <w:p w:rsidR="00601232" w:rsidRDefault="00601232"/>
    <w:p w:rsidR="00601232" w:rsidRDefault="007809E8">
      <w:pPr>
        <w:spacing w:before="80" w:after="100"/>
      </w:pPr>
      <w:r>
        <w:rPr>
          <w:b/>
          <w:bCs/>
          <w:color w:val="1B2A4A"/>
        </w:rPr>
        <w:t>What the session covers:</w:t>
      </w:r>
    </w:p>
    <w:p w:rsidR="00601232" w:rsidRDefault="007809E8">
      <w:pPr>
        <w:pStyle w:val="ListParagraph"/>
        <w:numPr>
          <w:ilvl w:val="0"/>
          <w:numId w:val="2"/>
        </w:numPr>
        <w:spacing w:before="60" w:after="60"/>
      </w:pPr>
      <w:r>
        <w:t>AI bias and what it means in an African context. The datasets that train most AI systems do not represent Ghana well, and that has real consequences.</w:t>
      </w:r>
    </w:p>
    <w:p w:rsidR="00601232" w:rsidRDefault="007809E8">
      <w:pPr>
        <w:pStyle w:val="ListParagraph"/>
        <w:numPr>
          <w:ilvl w:val="0"/>
          <w:numId w:val="2"/>
        </w:numPr>
        <w:spacing w:before="60" w:after="60"/>
      </w:pPr>
      <w:r>
        <w:t>Hallucination a</w:t>
      </w:r>
      <w:r>
        <w:t>nd reliability: how to verify AI output in professional work, and what happens when you do not.</w:t>
      </w:r>
    </w:p>
    <w:p w:rsidR="00601232" w:rsidRDefault="007809E8">
      <w:pPr>
        <w:pStyle w:val="ListParagraph"/>
        <w:numPr>
          <w:ilvl w:val="0"/>
          <w:numId w:val="2"/>
        </w:numPr>
        <w:spacing w:before="60" w:after="60"/>
      </w:pPr>
      <w:r>
        <w:t>Academic integrity in practice. Not a lecture on policy, but an honest conversation about the grey areas students already navigate.</w:t>
      </w:r>
    </w:p>
    <w:p w:rsidR="00601232" w:rsidRDefault="007809E8">
      <w:pPr>
        <w:pStyle w:val="ListParagraph"/>
        <w:numPr>
          <w:ilvl w:val="0"/>
          <w:numId w:val="2"/>
        </w:numPr>
        <w:spacing w:before="60" w:after="60"/>
      </w:pPr>
      <w:r>
        <w:t>Ghana's AI ethics commitment</w:t>
      </w:r>
      <w:r>
        <w:t>s under the National Strategy and what they require of professionals in practice.</w:t>
      </w:r>
    </w:p>
    <w:p w:rsidR="00601232" w:rsidRDefault="007809E8">
      <w:pPr>
        <w:pStyle w:val="ListParagraph"/>
        <w:numPr>
          <w:ilvl w:val="0"/>
          <w:numId w:val="2"/>
        </w:numPr>
        <w:spacing w:before="60" w:after="60"/>
      </w:pPr>
      <w:r>
        <w:t>Personal frameworks for making good decisions about AI use in situations that do not have a clear answer.</w:t>
      </w:r>
    </w:p>
    <w:p w:rsidR="00601232" w:rsidRDefault="00601232"/>
    <w:p w:rsidR="00601232" w:rsidRDefault="007809E8">
      <w:pPr>
        <w:pStyle w:val="Heading1"/>
        <w:pBdr>
          <w:bottom w:val="single" w:sz="4" w:space="4" w:color="E8631A"/>
        </w:pBdr>
      </w:pPr>
      <w:r>
        <w:t>Delivery Notes</w:t>
      </w:r>
    </w:p>
    <w:p w:rsidR="00601232" w:rsidRDefault="007809E8">
      <w:pPr>
        <w:spacing w:before="80" w:after="100"/>
      </w:pPr>
      <w:r>
        <w:t>All six sessions are designed to be facilitated by J</w:t>
      </w:r>
      <w:r>
        <w:t xml:space="preserve">oshua </w:t>
      </w:r>
      <w:proofErr w:type="spellStart"/>
      <w:r>
        <w:t>Nii</w:t>
      </w:r>
      <w:proofErr w:type="spellEnd"/>
      <w:r>
        <w:t xml:space="preserve"> </w:t>
      </w:r>
      <w:proofErr w:type="spellStart"/>
      <w:r>
        <w:t>Dromor</w:t>
      </w:r>
      <w:proofErr w:type="spellEnd"/>
      <w:r>
        <w:t xml:space="preserve"> Tetteh, with </w:t>
      </w:r>
      <w:proofErr w:type="spellStart"/>
      <w:r>
        <w:t>ACity</w:t>
      </w:r>
      <w:proofErr w:type="spellEnd"/>
      <w:r>
        <w:t xml:space="preserve"> faculty welcome to co-facilitate throughout. The only equipment required is a projector, Wi-Fi, and participants' own devices. No specialist lab setup is needed.</w:t>
      </w:r>
    </w:p>
    <w:p w:rsidR="00601232" w:rsidRDefault="00601232"/>
    <w:p w:rsidR="00601232" w:rsidRDefault="007809E8">
      <w:pPr>
        <w:spacing w:before="80" w:after="100"/>
      </w:pPr>
      <w:r>
        <w:rPr>
          <w:b/>
          <w:bCs/>
        </w:rPr>
        <w:t>Each session includes:</w:t>
      </w:r>
    </w:p>
    <w:p w:rsidR="00601232" w:rsidRDefault="007809E8">
      <w:pPr>
        <w:pStyle w:val="ListParagraph"/>
        <w:numPr>
          <w:ilvl w:val="0"/>
          <w:numId w:val="2"/>
        </w:numPr>
        <w:spacing w:before="60" w:after="60"/>
      </w:pPr>
      <w:r>
        <w:t>A short pre-session survey to tailor the examples to the specific cohort attending.</w:t>
      </w:r>
    </w:p>
    <w:p w:rsidR="00601232" w:rsidRDefault="007809E8">
      <w:pPr>
        <w:pStyle w:val="ListParagraph"/>
        <w:numPr>
          <w:ilvl w:val="0"/>
          <w:numId w:val="2"/>
        </w:numPr>
        <w:spacing w:before="60" w:after="60"/>
      </w:pPr>
      <w:r>
        <w:t xml:space="preserve">Hands-on exercises using live AI tools (including </w:t>
      </w:r>
      <w:proofErr w:type="spellStart"/>
      <w:r>
        <w:t>ChatGPT</w:t>
      </w:r>
      <w:proofErr w:type="spellEnd"/>
      <w:r>
        <w:t>, Claude, Gemini, and Perplexity).</w:t>
      </w:r>
    </w:p>
    <w:p w:rsidR="00601232" w:rsidRDefault="007809E8">
      <w:pPr>
        <w:pStyle w:val="ListParagraph"/>
        <w:numPr>
          <w:ilvl w:val="0"/>
          <w:numId w:val="2"/>
        </w:numPr>
        <w:spacing w:before="60" w:after="60"/>
      </w:pPr>
      <w:r>
        <w:t>A post-session evaluation collected immediately after the workshop.</w:t>
      </w:r>
    </w:p>
    <w:p w:rsidR="00601232" w:rsidRDefault="007809E8">
      <w:pPr>
        <w:pStyle w:val="ListParagraph"/>
        <w:numPr>
          <w:ilvl w:val="0"/>
          <w:numId w:val="2"/>
        </w:numPr>
        <w:spacing w:before="60" w:after="60"/>
      </w:pPr>
      <w:r>
        <w:lastRenderedPageBreak/>
        <w:t>A takeaway r</w:t>
      </w:r>
      <w:r>
        <w:t>esource pack: prompt templates, tool lists, recommended reading, and clear next steps.</w:t>
      </w:r>
    </w:p>
    <w:p w:rsidR="00601232" w:rsidRDefault="00601232"/>
    <w:p w:rsidR="00601232" w:rsidRDefault="007809E8">
      <w:pPr>
        <w:spacing w:before="80" w:after="100"/>
      </w:pPr>
      <w:r>
        <w:t xml:space="preserve">Sessions can be recorded with </w:t>
      </w:r>
      <w:proofErr w:type="spellStart"/>
      <w:r>
        <w:t>ACity's</w:t>
      </w:r>
      <w:proofErr w:type="spellEnd"/>
      <w:r>
        <w:t xml:space="preserve"> permission and used as institutional content. </w:t>
      </w:r>
      <w:bookmarkStart w:id="0" w:name="_GoBack"/>
      <w:bookmarkEnd w:id="0"/>
    </w:p>
    <w:p w:rsidR="00601232" w:rsidRDefault="006012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12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rsidR="00601232" w:rsidRDefault="007809E8">
            <w:r>
              <w:rPr>
                <w:b/>
                <w:bCs/>
                <w:color w:val="FFFFFF"/>
              </w:rPr>
              <w:t>How these sessions map to Ghana's National AI Strategy 2023-2033</w:t>
            </w:r>
          </w:p>
        </w:tc>
      </w:tr>
      <w:tr w:rsidR="00601232">
        <w:tblPrEx>
          <w:tblCellMar>
            <w:top w:w="0" w:type="dxa"/>
            <w:bottom w:w="0" w:type="dxa"/>
          </w:tblCellMar>
        </w:tblPrEx>
        <w:tc>
          <w:tcPr>
            <w:tcW w:w="0" w:type="auto"/>
            <w:tcBorders>
              <w:top w:val="none" w:sz="0" w:space="0" w:color="FFFFFF"/>
              <w:left w:val="single" w:sz="1" w:space="0" w:color="E8631A"/>
              <w:bottom w:val="none" w:sz="0" w:space="0" w:color="FFFFFF"/>
              <w:right w:val="single" w:sz="1" w:space="0" w:color="1B2A4A"/>
            </w:tcBorders>
            <w:shd w:val="clear" w:color="auto" w:fill="E8EDF4"/>
            <w:tcMar>
              <w:top w:w="60" w:type="dxa"/>
              <w:left w:w="160" w:type="dxa"/>
              <w:bottom w:w="60" w:type="dxa"/>
              <w:right w:w="160" w:type="dxa"/>
            </w:tcMar>
          </w:tcPr>
          <w:p w:rsidR="00601232" w:rsidRDefault="007809E8">
            <w:r>
              <w:rPr>
                <w:sz w:val="20"/>
                <w:szCs w:val="20"/>
              </w:rPr>
              <w:t>Sessions 1 and 2 address AI literacy and prompt fluency, the foundation of the Strategy's skills mandate</w:t>
            </w:r>
          </w:p>
        </w:tc>
      </w:tr>
      <w:tr w:rsidR="00601232">
        <w:tblPrEx>
          <w:tblCellMar>
            <w:top w:w="0" w:type="dxa"/>
            <w:bottom w:w="0" w:type="dxa"/>
          </w:tblCellMar>
        </w:tblPrEx>
        <w:tc>
          <w:tcPr>
            <w:tcW w:w="0" w:type="auto"/>
            <w:tcBorders>
              <w:top w:val="none" w:sz="0" w:space="0" w:color="FFFFFF"/>
              <w:left w:val="single" w:sz="1" w:space="0" w:color="E8631A"/>
              <w:bottom w:val="none" w:sz="0" w:space="0" w:color="FFFFFF"/>
              <w:right w:val="single" w:sz="1" w:space="0" w:color="1B2A4A"/>
            </w:tcBorders>
            <w:shd w:val="clear" w:color="auto" w:fill="FFFFFF"/>
            <w:tcMar>
              <w:top w:w="60" w:type="dxa"/>
              <w:left w:w="160" w:type="dxa"/>
              <w:bottom w:w="60" w:type="dxa"/>
              <w:right w:w="160" w:type="dxa"/>
            </w:tcMar>
          </w:tcPr>
          <w:p w:rsidR="00601232" w:rsidRDefault="007809E8">
            <w:r>
              <w:rPr>
                <w:sz w:val="20"/>
                <w:szCs w:val="20"/>
              </w:rPr>
              <w:t>Session 4 connects university training directly to employer expectations, the Strategy's Industry Readiness pillar</w:t>
            </w:r>
          </w:p>
        </w:tc>
      </w:tr>
      <w:tr w:rsidR="00601232">
        <w:tblPrEx>
          <w:tblCellMar>
            <w:top w:w="0" w:type="dxa"/>
            <w:bottom w:w="0" w:type="dxa"/>
          </w:tblCellMar>
        </w:tblPrEx>
        <w:tc>
          <w:tcPr>
            <w:tcW w:w="0" w:type="auto"/>
            <w:tcBorders>
              <w:top w:val="none" w:sz="0" w:space="0" w:color="FFFFFF"/>
              <w:left w:val="single" w:sz="1" w:space="0" w:color="E8631A"/>
              <w:bottom w:val="none" w:sz="0" w:space="0" w:color="FFFFFF"/>
              <w:right w:val="single" w:sz="1" w:space="0" w:color="1B2A4A"/>
            </w:tcBorders>
            <w:shd w:val="clear" w:color="auto" w:fill="E8EDF4"/>
            <w:tcMar>
              <w:top w:w="60" w:type="dxa"/>
              <w:left w:w="160" w:type="dxa"/>
              <w:bottom w:w="60" w:type="dxa"/>
              <w:right w:w="160" w:type="dxa"/>
            </w:tcMar>
          </w:tcPr>
          <w:p w:rsidR="00601232" w:rsidRDefault="007809E8">
            <w:r>
              <w:rPr>
                <w:sz w:val="20"/>
                <w:szCs w:val="20"/>
              </w:rPr>
              <w:t>Session 5 supports AI entrepreneurship and start-up growth, the Strategy's Economic Development pillar</w:t>
            </w:r>
          </w:p>
        </w:tc>
      </w:tr>
      <w:tr w:rsidR="00601232">
        <w:tblPrEx>
          <w:tblCellMar>
            <w:top w:w="0" w:type="dxa"/>
            <w:bottom w:w="0" w:type="dxa"/>
          </w:tblCellMar>
        </w:tblPrEx>
        <w:tc>
          <w:tcPr>
            <w:tcW w:w="0" w:type="auto"/>
            <w:tcBorders>
              <w:top w:val="none" w:sz="0" w:space="0" w:color="FFFFFF"/>
              <w:left w:val="single" w:sz="1" w:space="0" w:color="E8631A"/>
              <w:bottom w:val="none" w:sz="0" w:space="0" w:color="FFFFFF"/>
              <w:right w:val="single" w:sz="1" w:space="0" w:color="1B2A4A"/>
            </w:tcBorders>
            <w:shd w:val="clear" w:color="auto" w:fill="FFFFFF"/>
            <w:tcMar>
              <w:top w:w="60" w:type="dxa"/>
              <w:left w:w="160" w:type="dxa"/>
              <w:bottom w:w="60" w:type="dxa"/>
              <w:right w:w="160" w:type="dxa"/>
            </w:tcMar>
          </w:tcPr>
          <w:p w:rsidR="00601232" w:rsidRDefault="007809E8">
            <w:r>
              <w:rPr>
                <w:sz w:val="20"/>
                <w:szCs w:val="20"/>
              </w:rPr>
              <w:t>Session 6 embeds ethics throughout rather than treating it as an afterthought, consistent with the Strategy's approach</w:t>
            </w:r>
          </w:p>
        </w:tc>
      </w:tr>
      <w:tr w:rsidR="00601232">
        <w:tblPrEx>
          <w:tblCellMar>
            <w:top w:w="0" w:type="dxa"/>
            <w:bottom w:w="0" w:type="dxa"/>
          </w:tblCellMar>
        </w:tblPrEx>
        <w:tc>
          <w:tcPr>
            <w:tcW w:w="0" w:type="auto"/>
            <w:tcBorders>
              <w:top w:val="single" w:sz="1" w:space="0" w:color="E8631A"/>
              <w:left w:val="single" w:sz="1" w:space="0" w:color="1B2A4A"/>
              <w:bottom w:val="none" w:sz="0" w:space="0" w:color="FFFFFF"/>
              <w:right w:val="single" w:sz="1" w:space="0" w:color="1B2A4A"/>
            </w:tcBorders>
            <w:shd w:val="clear" w:color="auto" w:fill="E8EDF4"/>
            <w:tcMar>
              <w:top w:w="6" w:type="dxa"/>
              <w:left w:w="160" w:type="dxa"/>
              <w:bottom w:w="6" w:type="dxa"/>
              <w:right w:w="160" w:type="dxa"/>
            </w:tcMar>
          </w:tcPr>
          <w:p w:rsidR="00601232" w:rsidRDefault="00601232"/>
        </w:tc>
      </w:tr>
    </w:tbl>
    <w:p w:rsidR="00601232" w:rsidRDefault="00601232"/>
    <w:p w:rsidR="00601232" w:rsidRDefault="007809E8">
      <w:pPr>
        <w:pBdr>
          <w:top w:val="single" w:sz="4" w:space="8" w:color="E8631A"/>
        </w:pBdr>
        <w:spacing w:before="400" w:after="80"/>
      </w:pPr>
      <w:r>
        <w:rPr>
          <w:b/>
          <w:bCs/>
          <w:color w:val="1B2A4A"/>
        </w:rPr>
        <w:t xml:space="preserve">Joshua </w:t>
      </w:r>
      <w:proofErr w:type="spellStart"/>
      <w:r>
        <w:rPr>
          <w:b/>
          <w:bCs/>
          <w:color w:val="1B2A4A"/>
        </w:rPr>
        <w:t>Nii</w:t>
      </w:r>
      <w:proofErr w:type="spellEnd"/>
      <w:r>
        <w:rPr>
          <w:b/>
          <w:bCs/>
          <w:color w:val="1B2A4A"/>
        </w:rPr>
        <w:t xml:space="preserve"> </w:t>
      </w:r>
      <w:proofErr w:type="spellStart"/>
      <w:r>
        <w:rPr>
          <w:b/>
          <w:bCs/>
          <w:color w:val="1B2A4A"/>
        </w:rPr>
        <w:t>Dromor</w:t>
      </w:r>
      <w:proofErr w:type="spellEnd"/>
      <w:r>
        <w:rPr>
          <w:b/>
          <w:bCs/>
          <w:color w:val="1B2A4A"/>
        </w:rPr>
        <w:t xml:space="preserve"> Tetteh</w:t>
      </w:r>
    </w:p>
    <w:p w:rsidR="00601232" w:rsidRDefault="007809E8">
      <w:pPr>
        <w:spacing w:before="80" w:after="100"/>
      </w:pPr>
      <w:r>
        <w:t>AI Consultant and Lead Trainer</w:t>
      </w:r>
    </w:p>
    <w:p w:rsidR="00601232" w:rsidRDefault="007809E8">
      <w:pPr>
        <w:spacing w:before="80" w:after="100"/>
      </w:pPr>
      <w:proofErr w:type="gramStart"/>
      <w:r>
        <w:rPr>
          <w:color w:val="555555"/>
        </w:rPr>
        <w:t>joshtetteh30@gmail.com  |</w:t>
      </w:r>
      <w:proofErr w:type="gramEnd"/>
      <w:r>
        <w:rPr>
          <w:color w:val="555555"/>
        </w:rPr>
        <w:t xml:space="preserve">  +233 55 285 3723  |  linkedin.com/in/</w:t>
      </w:r>
      <w:proofErr w:type="spellStart"/>
      <w:r>
        <w:rPr>
          <w:color w:val="555555"/>
        </w:rPr>
        <w:t>joshtetteh</w:t>
      </w:r>
      <w:proofErr w:type="spellEnd"/>
    </w:p>
    <w:sectPr w:rsidR="0060123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09E8" w:rsidRDefault="007809E8">
      <w:r>
        <w:separator/>
      </w:r>
    </w:p>
  </w:endnote>
  <w:endnote w:type="continuationSeparator" w:id="0">
    <w:p w:rsidR="007809E8" w:rsidRDefault="00780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232" w:rsidRDefault="007809E8">
    <w:pPr>
      <w:pBdr>
        <w:top w:val="single" w:sz="4" w:space="4" w:color="E8631A"/>
      </w:pBdr>
    </w:pPr>
    <w:r>
      <w:rPr>
        <w:color w:val="555555"/>
        <w:sz w:val="16"/>
        <w:szCs w:val="16"/>
      </w:rPr>
      <w:t xml:space="preserve">Prepared by Joshua </w:t>
    </w:r>
    <w:proofErr w:type="spellStart"/>
    <w:r>
      <w:rPr>
        <w:color w:val="555555"/>
        <w:sz w:val="16"/>
        <w:szCs w:val="16"/>
      </w:rPr>
      <w:t>Nii</w:t>
    </w:r>
    <w:proofErr w:type="spellEnd"/>
    <w:r>
      <w:rPr>
        <w:color w:val="555555"/>
        <w:sz w:val="16"/>
        <w:szCs w:val="16"/>
      </w:rPr>
      <w:t xml:space="preserve"> </w:t>
    </w:r>
    <w:proofErr w:type="spellStart"/>
    <w:r>
      <w:rPr>
        <w:color w:val="555555"/>
        <w:sz w:val="16"/>
        <w:szCs w:val="16"/>
      </w:rPr>
      <w:t>Dromor</w:t>
    </w:r>
    <w:proofErr w:type="spellEnd"/>
    <w:r>
      <w:rPr>
        <w:color w:val="555555"/>
        <w:sz w:val="16"/>
        <w:szCs w:val="16"/>
      </w:rPr>
      <w:t xml:space="preserve"> </w:t>
    </w:r>
    <w:proofErr w:type="gramStart"/>
    <w:r>
      <w:rPr>
        <w:color w:val="555555"/>
        <w:sz w:val="16"/>
        <w:szCs w:val="16"/>
      </w:rPr>
      <w:t>Tetteh  |</w:t>
    </w:r>
    <w:proofErr w:type="gramEnd"/>
    <w:r>
      <w:rPr>
        <w:color w:val="555555"/>
        <w:sz w:val="16"/>
        <w:szCs w:val="16"/>
      </w:rPr>
      <w:t xml:space="preserve">  AI Consultant and Lead Trainer  |  joshtetteh30@gmail.com    |    Page </w:t>
    </w:r>
    <w:r>
      <w:rPr>
        <w:color w:val="555555"/>
        <w:sz w:val="16"/>
        <w:szCs w:val="16"/>
      </w:rPr>
      <w:fldChar w:fldCharType="begin"/>
    </w:r>
    <w:r>
      <w:rPr>
        <w:color w:val="555555"/>
        <w:sz w:val="16"/>
        <w:szCs w:val="16"/>
      </w:rPr>
      <w:instrText>PAGE</w:instrText>
    </w:r>
    <w:r w:rsidR="00802C56">
      <w:rPr>
        <w:color w:val="555555"/>
        <w:sz w:val="16"/>
        <w:szCs w:val="16"/>
      </w:rPr>
      <w:fldChar w:fldCharType="separate"/>
    </w:r>
    <w:r w:rsidR="00F020C5">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09E8" w:rsidRDefault="007809E8">
      <w:r>
        <w:separator/>
      </w:r>
    </w:p>
  </w:footnote>
  <w:footnote w:type="continuationSeparator" w:id="0">
    <w:p w:rsidR="007809E8" w:rsidRDefault="007809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232" w:rsidRDefault="007809E8">
    <w:pPr>
      <w:pBdr>
        <w:bottom w:val="single" w:sz="4" w:space="4" w:color="E8631A"/>
      </w:pBdr>
    </w:pPr>
    <w:r>
      <w:rPr>
        <w:b/>
        <w:bCs/>
        <w:color w:val="1B2A4A"/>
        <w:sz w:val="18"/>
        <w:szCs w:val="18"/>
      </w:rPr>
      <w:t xml:space="preserve">Academic City University </w:t>
    </w:r>
    <w:proofErr w:type="gramStart"/>
    <w:r>
      <w:rPr>
        <w:b/>
        <w:bCs/>
        <w:color w:val="1B2A4A"/>
        <w:sz w:val="18"/>
        <w:szCs w:val="18"/>
      </w:rPr>
      <w:t xml:space="preserve">College  </w:t>
    </w:r>
    <w:r>
      <w:rPr>
        <w:color w:val="555555"/>
        <w:sz w:val="18"/>
        <w:szCs w:val="18"/>
      </w:rPr>
      <w:t>|</w:t>
    </w:r>
    <w:proofErr w:type="gramEnd"/>
    <w:r>
      <w:rPr>
        <w:color w:val="555555"/>
        <w:sz w:val="18"/>
        <w:szCs w:val="18"/>
      </w:rPr>
      <w:t xml:space="preserve">  Career Workshop Series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B082C0C"/>
    <w:multiLevelType w:val="hybridMultilevel"/>
    <w:tmpl w:val="1BDAC3BA"/>
    <w:lvl w:ilvl="0" w:tplc="2B66767C">
      <w:start w:val="1"/>
      <w:numFmt w:val="bullet"/>
      <w:lvlText w:val="•"/>
      <w:lvlJc w:val="left"/>
      <w:pPr>
        <w:ind w:left="540" w:hanging="360"/>
      </w:pPr>
    </w:lvl>
    <w:lvl w:ilvl="1" w:tplc="E17CFAA2">
      <w:numFmt w:val="decimal"/>
      <w:lvlText w:val=""/>
      <w:lvlJc w:val="left"/>
    </w:lvl>
    <w:lvl w:ilvl="2" w:tplc="D5FC9B18">
      <w:numFmt w:val="decimal"/>
      <w:lvlText w:val=""/>
      <w:lvlJc w:val="left"/>
    </w:lvl>
    <w:lvl w:ilvl="3" w:tplc="958479F8">
      <w:numFmt w:val="decimal"/>
      <w:lvlText w:val=""/>
      <w:lvlJc w:val="left"/>
    </w:lvl>
    <w:lvl w:ilvl="4" w:tplc="A912BC60">
      <w:numFmt w:val="decimal"/>
      <w:lvlText w:val=""/>
      <w:lvlJc w:val="left"/>
    </w:lvl>
    <w:lvl w:ilvl="5" w:tplc="384C0D04">
      <w:numFmt w:val="decimal"/>
      <w:lvlText w:val=""/>
      <w:lvlJc w:val="left"/>
    </w:lvl>
    <w:lvl w:ilvl="6" w:tplc="9C620008">
      <w:numFmt w:val="decimal"/>
      <w:lvlText w:val=""/>
      <w:lvlJc w:val="left"/>
    </w:lvl>
    <w:lvl w:ilvl="7" w:tplc="8064FBC2">
      <w:numFmt w:val="decimal"/>
      <w:lvlText w:val=""/>
      <w:lvlJc w:val="left"/>
    </w:lvl>
    <w:lvl w:ilvl="8" w:tplc="EF30CD00">
      <w:numFmt w:val="decimal"/>
      <w:lvlText w:val=""/>
      <w:lvlJc w:val="left"/>
    </w:lvl>
  </w:abstractNum>
  <w:abstractNum w:abstractNumId="1" w15:restartNumberingAfterBreak="0">
    <w:nsid w:val="663C4ED5"/>
    <w:multiLevelType w:val="hybridMultilevel"/>
    <w:tmpl w:val="F7E0E4D6"/>
    <w:lvl w:ilvl="0" w:tplc="6A3E37D8">
      <w:start w:val="1"/>
      <w:numFmt w:val="bullet"/>
      <w:lvlText w:val="●"/>
      <w:lvlJc w:val="left"/>
      <w:pPr>
        <w:ind w:left="720" w:hanging="360"/>
      </w:pPr>
    </w:lvl>
    <w:lvl w:ilvl="1" w:tplc="E05604A6">
      <w:start w:val="1"/>
      <w:numFmt w:val="bullet"/>
      <w:lvlText w:val="○"/>
      <w:lvlJc w:val="left"/>
      <w:pPr>
        <w:ind w:left="1440" w:hanging="360"/>
      </w:pPr>
    </w:lvl>
    <w:lvl w:ilvl="2" w:tplc="9EB2A39C">
      <w:start w:val="1"/>
      <w:numFmt w:val="bullet"/>
      <w:lvlText w:val="■"/>
      <w:lvlJc w:val="left"/>
      <w:pPr>
        <w:ind w:left="2160" w:hanging="360"/>
      </w:pPr>
    </w:lvl>
    <w:lvl w:ilvl="3" w:tplc="138AFBEC">
      <w:start w:val="1"/>
      <w:numFmt w:val="bullet"/>
      <w:lvlText w:val="●"/>
      <w:lvlJc w:val="left"/>
      <w:pPr>
        <w:ind w:left="2880" w:hanging="360"/>
      </w:pPr>
    </w:lvl>
    <w:lvl w:ilvl="4" w:tplc="363E60E6">
      <w:start w:val="1"/>
      <w:numFmt w:val="bullet"/>
      <w:lvlText w:val="○"/>
      <w:lvlJc w:val="left"/>
      <w:pPr>
        <w:ind w:left="3600" w:hanging="360"/>
      </w:pPr>
    </w:lvl>
    <w:lvl w:ilvl="5" w:tplc="BB3C6D40">
      <w:start w:val="1"/>
      <w:numFmt w:val="bullet"/>
      <w:lvlText w:val="■"/>
      <w:lvlJc w:val="left"/>
      <w:pPr>
        <w:ind w:left="4320" w:hanging="360"/>
      </w:pPr>
    </w:lvl>
    <w:lvl w:ilvl="6" w:tplc="BB6479D6">
      <w:start w:val="1"/>
      <w:numFmt w:val="bullet"/>
      <w:lvlText w:val="●"/>
      <w:lvlJc w:val="left"/>
      <w:pPr>
        <w:ind w:left="5040" w:hanging="360"/>
      </w:pPr>
    </w:lvl>
    <w:lvl w:ilvl="7" w:tplc="66460046">
      <w:start w:val="1"/>
      <w:numFmt w:val="bullet"/>
      <w:lvlText w:val="●"/>
      <w:lvlJc w:val="left"/>
      <w:pPr>
        <w:ind w:left="5760" w:hanging="360"/>
      </w:pPr>
    </w:lvl>
    <w:lvl w:ilvl="8" w:tplc="D0284A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232"/>
    <w:rsid w:val="00601232"/>
    <w:rsid w:val="007809E8"/>
    <w:rsid w:val="00802C56"/>
    <w:rsid w:val="00F020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BE4575-A5A1-4015-83A3-F32B032A6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B2A4A"/>
      <w:sz w:val="28"/>
      <w:szCs w:val="28"/>
    </w:rPr>
  </w:style>
  <w:style w:type="paragraph" w:styleId="Heading2">
    <w:name w:val="heading 2"/>
    <w:qFormat/>
    <w:pPr>
      <w:spacing w:before="260" w:after="120"/>
      <w:outlineLvl w:val="1"/>
    </w:pPr>
    <w:rPr>
      <w:b/>
      <w:bCs/>
      <w:color w:val="E8631A"/>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1687</Words>
  <Characters>9619</Characters>
  <Application>Microsoft Office Word</Application>
  <DocSecurity>0</DocSecurity>
  <Lines>80</Lines>
  <Paragraphs>22</Paragraphs>
  <ScaleCrop>false</ScaleCrop>
  <Company/>
  <LinksUpToDate>false</LinksUpToDate>
  <CharactersWithSpaces>11284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3</cp:revision>
  <dcterms:created xsi:type="dcterms:W3CDTF">2026-05-25T12:36:00Z</dcterms:created>
  <dcterms:modified xsi:type="dcterms:W3CDTF">2026-05-25T12:46:00Z</dcterms:modified>
</cp:coreProperties>
</file>