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4"/>
        </w:rPr>
        <w:t>LabR@z</w:t>
      </w:r>
    </w:p>
    <w:p>
      <w:pPr>
        <w:jc w:val="center"/>
      </w:pPr>
      <w:r>
        <w:rPr>
          <w:i/>
          <w:color w:val="566573"/>
          <w:sz w:val="26"/>
        </w:rPr>
        <w:t>Associated With: University of East London</w:t>
      </w:r>
    </w:p>
    <w:p>
      <w:pPr>
        <w:jc w:val="center"/>
      </w:pPr>
      <w:r>
        <w:rPr>
          <w:b/>
          <w:sz w:val="22"/>
        </w:rPr>
        <w:t>Author: Joshua Johnson</w:t>
      </w:r>
    </w:p>
    <w:p/>
    <w:p>
      <w:pPr>
        <w:pStyle w:val="Heading1"/>
      </w:pPr>
      <w:r>
        <w:t>Full Document Transcript</w:t>
      </w:r>
    </w:p>
    <w:p>
      <w:pPr>
        <w:spacing w:line="276" w:lineRule="auto" w:after="120"/>
      </w:pPr>
      <w:r>
        <w:t>--- Document Page 2 ---</w:t>
        <w:br/>
        <w:t>Game Design Document: 1. Overview • Game Title: • Genre: Co-op FPS • Player Count: 4-8 Players • Game Mode: Last-Man-Standing Survival • Core Concept: A survival arena where players must defeat waves of NPC enemies. The level design is "asymmetric," featuring different paths and interactive elements that can only be used by specific character classes (Tank, DPS, Support), forcing strategic co-op play and offering high replayability. 2. Core Gameplay &amp; Mechanics (Relates to playstyles) The gameplay revolves around three distinct character classes, each with unique abilities that interact directly with the level's architecture. • The Tank: o Attributes: Large character model, high health, slow movement. o Level Interaction: Can open large, armoured "Heavy Doors." They are too heavy to use DPS jump pads and too large to fit through Support tunnels. • The DPS (Damage Per Second): o Attributes: Medium character model, moderate health, agile movement. o Level Interaction: Can use "Jump Pads" to reach elevated positions, vantage points, and flanking routes. • The Support ("Squishy"): o Attributes: Small character model, low health, very fast movement. o Level Interaction: Can traverse through a network of "Small Tunnels" and cutouts, allowing for rapid repositioning, escapes, and access to protected areas. 3. Level Design Analysis The map is designed as a semi-linear experience. There is a central, open combat area where most waves will spawn, but it's surrounded by a variety of interconnected routes that cater to the different classes. This structure allows players choice in how they navigate and tackle objectives, while still being guided through key combat zones.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