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Rand.io</w:t>
      </w:r>
    </w:p>
    <w:p>
      <w:pPr>
        <w:jc w:val="center"/>
      </w:pPr>
      <w:r>
        <w:rPr>
          <w:i/>
          <w:color w:val="566573"/>
          <w:sz w:val="26"/>
        </w:rPr>
        <w:t>Associated With: Ousedale Sixth Form</w:t>
      </w:r>
    </w:p>
    <w:p>
      <w:pPr>
        <w:jc w:val="center"/>
      </w:pPr>
      <w:r>
        <w:rPr>
          <w:b/>
          <w:sz w:val="22"/>
        </w:rPr>
        <w:t>Author: Joshua Johnson</w:t>
      </w:r>
    </w:p>
    <w:p/>
    <w:p>
      <w:pPr>
        <w:pStyle w:val="Heading1"/>
      </w:pPr>
      <w:r>
        <w:t>Full Document Transcript</w:t>
      </w:r>
    </w:p>
    <w:p>
      <w:pPr>
        <w:spacing w:line="276" w:lineRule="auto" w:after="120"/>
      </w:pPr>
      <w:r>
        <w:t>--- Document Page 1 ---</w:t>
        <w:br/>
        <w:t>This project is important to me as it works flawlessly and creates functional maps randomly, every single time. Creating this project taught me much of what I know about Unity and C#, as well as different map creation algorithms, and using tilemaps for 2D art. This was needed as previously I had exclusively worked in 3 dimensions. In this project, I also faced many issues, namely collision issues with the map creation. The main player sprite had no collision with the blue tiles, supposed to act as “walls”. Instead, the sprite was simply clipping through both blue and green tiles. I eventually fixed this in the code to allow for the player sprite to only collide with a certain type of tile and not the other. Another issue I faced was creating changeable variables, to create the map a certain way. For example, on a certain game mode, the map may want to prioritize open space in order to allow for more even random spawning of guns, whereas on another it may want to be maze-like, to allow for lower visibility for players etc. I also had trouble coding teleportation code for getting guns and players to not spawn outside of the green tiles. Essentially, I needed the map to be created, and once it was, I needed everything the world required, to spawn on a green tile, never a blue one, as they were inaccessible. Eventually, I fixed this issue by creating separate spawn code for items in the game, which activates once the map is created. The use of procedural generation to create unique maps each time the game is played is a form of dynamic game art. It allows for a greater variety of visual experiences for the player, making each playthrough unique. The creation of 2D pixel game maps demonstrates my ability to work with pixel art, a popular style of game art especially in indie games. The technical skills I gained from learning C# and using Unity’s API are crucial for game artists today, who often need to work closely with programmers and understand the technical constraints of the game engine. The issues I faced and overcame during this project, such as dealing with collision detection and spawn points, are similar to the challenges faced by game artists when creating art assets that need to work within the game’s mechanics. Overall, this project has helped me develop both the artistic and technical skills needed for a career in game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