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44"/>
        </w:rPr>
        <w:t>*Misc Games*</w:t>
      </w:r>
    </w:p>
    <w:p>
      <w:pPr>
        <w:jc w:val="center"/>
      </w:pPr>
      <w:r>
        <w:rPr>
          <w:i/>
          <w:color w:val="566573"/>
          <w:sz w:val="26"/>
        </w:rPr>
        <w:t xml:space="preserve">Associated With: </w:t>
      </w:r>
    </w:p>
    <w:p>
      <w:pPr>
        <w:jc w:val="center"/>
      </w:pPr>
      <w:r>
        <w:rPr>
          <w:b/>
          <w:sz w:val="22"/>
        </w:rPr>
        <w:t>Author: Joshua Johnson</w:t>
      </w:r>
    </w:p>
    <w:p/>
    <w:p>
      <w:pPr>
        <w:pStyle w:val="Heading1"/>
      </w:pPr>
      <w:r>
        <w:t>Full Document Transcript</w:t>
      </w:r>
    </w:p>
    <w:p>
      <w:pPr>
        <w:spacing w:line="276" w:lineRule="auto" w:after="120"/>
      </w:pPr>
      <w:r>
        <w:t>--- Document Page 1 ---</w:t>
        <w:br/>
        <w:t>Game Design Document: The Turnpike Echoes Document Version: 1.0 Date: October 26, 2023 Game Title: Where am I, Wait, Where am I Genre: Psychological Interactive Experience, Art Game, 2.5D Side-Scroller Platform: PC (potentially Console later) Target Audience: Mature players interested in art games, psychological horror, and narrative experiences exploring difficult themes. 1. Game Concept Where am I, Wait, Where am I is a disorienting 2.5D psychological interactive experience designed to immerse players in the fragmented reality of late-stage dementia. Set on a desolate London Underground platform, the game uses environmental degradation, unreliable narration, and player-hostile mechanics to evoke feelings of confusion, isolation, and profound helplessness. Inspired by works like Everywhere at the End of Time, the game prioritises emotional impact over traditional entertainment, culminating in a bleak, irreversible ending that persists across playthroughs. 2. Core Gameplay Loop The player controls an elderly woman who inexplicably finds herself on a London Underground platform. The game progresses through a series of "moments" or "vignettes" on the platform, punctuated by the passing of trains. The core loop involves: 1. Exploration &amp; Observation: Walking left or right on the platform, interacting with non-responsive elements, observing distorted environmental details. 2. NPC Encounters: Brief, confusing interactions with shadowy, often hostile, or indifferent NPCs who make accusations or demands the player cannot comprehend. 3. Memory Fragments/Glitches: Experiencing sudden shifts in perception, unexplained actions by the character, or environmental changes that contradict the player's last input or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980B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