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1"/>
      </w:pPr>
      <w:r>
        <w:t>DESCRIPTION</w:t>
      </w:r>
    </w:p>
    <w:p w14:paraId="29AFCB74" w14:textId="1FE1D873" w:rsidR="00596876" w:rsidRDefault="00625D55" w:rsidP="00625D55">
      <w:r>
        <w:t xml:space="preserve">This Agent procedures </w:t>
      </w:r>
      <w:r w:rsidR="00E10A37">
        <w:t>allow</w:t>
      </w:r>
      <w:r w:rsidR="00E056D3">
        <w:t>s</w:t>
      </w:r>
      <w:r w:rsidR="00E10A37">
        <w:t xml:space="preserve"> to </w:t>
      </w:r>
      <w:r w:rsidR="00596876">
        <w:t>install or uninstall Kaseya Agent Watchdog script</w:t>
      </w:r>
      <w:r w:rsidR="006F4691">
        <w:t>.</w:t>
      </w:r>
      <w:r w:rsidR="0034259A">
        <w:t xml:space="preserve"> </w:t>
      </w:r>
      <w:r w:rsidR="00CC261E">
        <w:t>Archive contains Agent Procedure file and folder with PowerShell scripts</w:t>
      </w:r>
      <w:r w:rsidR="006F4691">
        <w:t>:</w:t>
      </w:r>
    </w:p>
    <w:p w14:paraId="12B4F50A" w14:textId="25942C50" w:rsidR="00AF75C3" w:rsidRPr="0046427A" w:rsidRDefault="00AF75C3" w:rsidP="00625D55">
      <w:r w:rsidRPr="00AF75C3">
        <w:rPr>
          <w:b/>
          <w:bCs/>
        </w:rPr>
        <w:t>Install-Watchdog.ps1</w:t>
      </w:r>
      <w:r>
        <w:rPr>
          <w:b/>
          <w:bCs/>
        </w:rPr>
        <w:t xml:space="preserve"> </w:t>
      </w:r>
      <w:r w:rsidRPr="00AF75C3">
        <w:t>– This</w:t>
      </w:r>
      <w:r>
        <w:rPr>
          <w:b/>
          <w:bCs/>
        </w:rPr>
        <w:t xml:space="preserve"> </w:t>
      </w:r>
      <w:r w:rsidR="005B58FA" w:rsidRPr="005B58FA">
        <w:t xml:space="preserve">script </w:t>
      </w:r>
      <w:r>
        <w:t xml:space="preserve">registers new task called “Kaseya Agent Watchdog” on target computer and executes Watch-AgentService.ps1 script </w:t>
      </w:r>
      <w:r w:rsidR="005B58FA">
        <w:t>with</w:t>
      </w:r>
      <w:r>
        <w:t xml:space="preserve"> SYSTEM </w:t>
      </w:r>
      <w:r w:rsidR="005B58FA">
        <w:t>rights</w:t>
      </w:r>
      <w:r>
        <w:t xml:space="preserve"> each 5 minutes.</w:t>
      </w:r>
      <w:r w:rsidR="0046427A">
        <w:br/>
      </w:r>
      <w:r w:rsidRPr="00AF75C3">
        <w:rPr>
          <w:b/>
          <w:bCs/>
        </w:rPr>
        <w:br/>
      </w:r>
      <w:proofErr w:type="gramStart"/>
      <w:r w:rsidRPr="00AF75C3">
        <w:rPr>
          <w:b/>
          <w:bCs/>
        </w:rPr>
        <w:t>Watch-AgentService.ps1</w:t>
      </w:r>
      <w:r w:rsidR="005B58FA" w:rsidRPr="005B58FA">
        <w:rPr>
          <w:b/>
          <w:bCs/>
        </w:rPr>
        <w:t xml:space="preserve"> </w:t>
      </w:r>
      <w:r w:rsidR="005B58FA">
        <w:rPr>
          <w:b/>
          <w:bCs/>
        </w:rPr>
        <w:t xml:space="preserve"> </w:t>
      </w:r>
      <w:r w:rsidR="005B58FA" w:rsidRPr="00AF75C3">
        <w:t>–</w:t>
      </w:r>
      <w:proofErr w:type="gramEnd"/>
      <w:r w:rsidR="005B58FA" w:rsidRPr="005B58FA">
        <w:t xml:space="preserve"> </w:t>
      </w:r>
      <w:r w:rsidR="005B58FA">
        <w:t xml:space="preserve">Script which </w:t>
      </w:r>
      <w:r w:rsidR="006A5455">
        <w:t xml:space="preserve">directly checks </w:t>
      </w:r>
      <w:r w:rsidR="0046427A">
        <w:t>if Kaseya Agent service is running. It recognizes two types of status “Stopped” and “Running”. If service is stopped, script starts it. If running – it does nothing. All executions are logged with date/time into the log file in the same folder, where script remains.</w:t>
      </w:r>
      <w:r w:rsidR="0046427A">
        <w:br/>
      </w:r>
      <w:r w:rsidRPr="00AF75C3">
        <w:rPr>
          <w:b/>
          <w:bCs/>
        </w:rPr>
        <w:br/>
        <w:t>Uninstall-Watchdog.ps1</w:t>
      </w:r>
      <w:r w:rsidR="0046427A">
        <w:rPr>
          <w:b/>
          <w:bCs/>
        </w:rPr>
        <w:t xml:space="preserve"> – </w:t>
      </w:r>
      <w:r w:rsidR="0046427A">
        <w:t xml:space="preserve">Script removes “Kaseya Agent Watchdog” task from the target computer </w:t>
      </w:r>
      <w:r w:rsidR="00C237A6">
        <w:t>and</w:t>
      </w:r>
      <w:r w:rsidR="0046427A">
        <w:t xml:space="preserve"> delete</w:t>
      </w:r>
      <w:r w:rsidR="00C237A6">
        <w:t>s</w:t>
      </w:r>
      <w:r w:rsidR="0046427A">
        <w:t xml:space="preserve"> Watchdog folder (under Kaseya Working Folder) with all </w:t>
      </w:r>
      <w:proofErr w:type="gramStart"/>
      <w:r w:rsidR="0046427A">
        <w:t>it’s</w:t>
      </w:r>
      <w:proofErr w:type="gramEnd"/>
      <w:r w:rsidR="0046427A">
        <w:t xml:space="preserve"> content.</w:t>
      </w:r>
    </w:p>
    <w:p w14:paraId="711FE279" w14:textId="08E68264" w:rsidR="00625D55" w:rsidRPr="00625D55" w:rsidRDefault="0062223B" w:rsidP="00625D55">
      <w:r>
        <w:t xml:space="preserve">Script </w:t>
      </w:r>
      <w:r w:rsidR="00182B84">
        <w:t xml:space="preserve">will send result of execution </w:t>
      </w:r>
      <w:r w:rsidR="001E3B72">
        <w:t>into Agent Procedure Log</w:t>
      </w:r>
      <w:r w:rsidR="00182B84">
        <w:t xml:space="preserve"> and indicate success or failure.</w:t>
      </w:r>
    </w:p>
    <w:p w14:paraId="63A2DD98" w14:textId="2FADA0FD" w:rsidR="00710892" w:rsidRDefault="00710892" w:rsidP="00710892">
      <w:pPr>
        <w:pStyle w:val="1"/>
      </w:pPr>
      <w:r>
        <w:t>Install instructions</w:t>
      </w:r>
    </w:p>
    <w:p w14:paraId="5FD3ADA1" w14:textId="62402261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</w:t>
      </w:r>
      <w:proofErr w:type="gramStart"/>
      <w:r>
        <w:t>file</w:t>
      </w:r>
      <w:proofErr w:type="gramEnd"/>
    </w:p>
    <w:p w14:paraId="2EF97B8B" w14:textId="7D40B05D" w:rsidR="00BE1607" w:rsidRDefault="0037689F" w:rsidP="001E65A2">
      <w:r>
        <w:t xml:space="preserve">2. </w:t>
      </w:r>
      <w:r w:rsidR="009D5059">
        <w:t xml:space="preserve">Upload </w:t>
      </w:r>
      <w:r w:rsidR="00007755">
        <w:t>PowerShell scri</w:t>
      </w:r>
      <w:r w:rsidR="00965E54">
        <w:t xml:space="preserve">pts </w:t>
      </w:r>
      <w:r w:rsidR="009D5059">
        <w:t>to the Shared Files</w:t>
      </w:r>
      <w:r w:rsidR="00007755">
        <w:t>/</w:t>
      </w:r>
      <w:r w:rsidR="00965E54">
        <w:rPr>
          <w:b/>
          <w:bCs/>
        </w:rPr>
        <w:t>Watchdog</w:t>
      </w:r>
      <w:r w:rsidR="009D5059">
        <w:t xml:space="preserve"> directory of the Managed Files folder: </w:t>
      </w:r>
      <w:hyperlink r:id="rId10" w:history="1">
        <w:r w:rsidR="00BE1607" w:rsidRPr="00044AE8">
          <w:rPr>
            <w:rStyle w:val="af8"/>
          </w:rPr>
          <w:t>https://helpdesk.kaseya.com/hc/en-gb/articles/360017878358</w:t>
        </w:r>
      </w:hyperlink>
    </w:p>
    <w:p w14:paraId="781053C4" w14:textId="1B66100A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af8"/>
          </w:rPr>
          <w:t>https://helpdesk.kaseya.com/hc/en-gb/articles/229012068</w:t>
        </w:r>
      </w:hyperlink>
    </w:p>
    <w:p w14:paraId="0C8F33A0" w14:textId="1D0CF945" w:rsidR="00C04F63" w:rsidRPr="00710892" w:rsidRDefault="0034259A" w:rsidP="001E65A2">
      <w:r>
        <w:t>4</w:t>
      </w:r>
      <w:r w:rsidR="00532F04">
        <w:t xml:space="preserve">. </w:t>
      </w:r>
      <w:r w:rsidR="00007755">
        <w:t xml:space="preserve">Execute the </w:t>
      </w:r>
      <w:r w:rsidR="00965E54">
        <w:t xml:space="preserve">desired </w:t>
      </w:r>
      <w:r w:rsidR="00007755">
        <w:t xml:space="preserve">procedure on a target </w:t>
      </w:r>
      <w:proofErr w:type="gramStart"/>
      <w:r w:rsidR="00007755">
        <w:t>machine</w:t>
      </w:r>
      <w:proofErr w:type="gramEnd"/>
    </w:p>
    <w:sectPr w:rsidR="00C04F63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95CF1" w14:textId="77777777" w:rsidR="001E6B65" w:rsidRDefault="001E6B65" w:rsidP="00710892">
      <w:pPr>
        <w:spacing w:before="0" w:after="0" w:line="240" w:lineRule="auto"/>
      </w:pPr>
      <w:r>
        <w:separator/>
      </w:r>
    </w:p>
  </w:endnote>
  <w:endnote w:type="continuationSeparator" w:id="0">
    <w:p w14:paraId="4E1ACB35" w14:textId="77777777" w:rsidR="001E6B65" w:rsidRDefault="001E6B65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8BB17" w14:textId="77777777" w:rsidR="001E6B65" w:rsidRDefault="001E6B65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DEC2474" w14:textId="77777777" w:rsidR="001E6B65" w:rsidRDefault="001E6B65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76209D">
    <w:pPr>
      <w:pStyle w:val="af3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76209D" w:rsidP="00783CEE">
    <w:pPr>
      <w:pStyle w:val="af3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af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af3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1AA628A7" w:rsidR="00783CEE" w:rsidRDefault="0076209D" w:rsidP="00783CEE">
          <w:pPr>
            <w:pStyle w:val="af3"/>
            <w:jc w:val="right"/>
          </w:pPr>
          <w:r>
            <w:t>Kaseya Agent Watchdog</w:t>
          </w:r>
        </w:p>
      </w:tc>
    </w:tr>
  </w:tbl>
  <w:p w14:paraId="71E0AAAF" w14:textId="77777777" w:rsidR="00783CEE" w:rsidRDefault="00783CEE" w:rsidP="00783CE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76209D">
    <w:pPr>
      <w:pStyle w:val="af3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12024F"/>
    <w:rsid w:val="00126A87"/>
    <w:rsid w:val="00182B84"/>
    <w:rsid w:val="001E3B72"/>
    <w:rsid w:val="001E65A2"/>
    <w:rsid w:val="001E6B65"/>
    <w:rsid w:val="00303DB5"/>
    <w:rsid w:val="0034259A"/>
    <w:rsid w:val="0037689F"/>
    <w:rsid w:val="0046427A"/>
    <w:rsid w:val="00497EE1"/>
    <w:rsid w:val="004B3D79"/>
    <w:rsid w:val="00524BFA"/>
    <w:rsid w:val="00532F04"/>
    <w:rsid w:val="00596876"/>
    <w:rsid w:val="005A33A0"/>
    <w:rsid w:val="005B58FA"/>
    <w:rsid w:val="005C2A19"/>
    <w:rsid w:val="00617267"/>
    <w:rsid w:val="0062223B"/>
    <w:rsid w:val="00625D55"/>
    <w:rsid w:val="00634E9B"/>
    <w:rsid w:val="006A5455"/>
    <w:rsid w:val="006C4810"/>
    <w:rsid w:val="006F4691"/>
    <w:rsid w:val="00710892"/>
    <w:rsid w:val="00716937"/>
    <w:rsid w:val="0076209D"/>
    <w:rsid w:val="00783CEE"/>
    <w:rsid w:val="00796D10"/>
    <w:rsid w:val="008A413E"/>
    <w:rsid w:val="008A4725"/>
    <w:rsid w:val="0090369B"/>
    <w:rsid w:val="00965E54"/>
    <w:rsid w:val="00992619"/>
    <w:rsid w:val="00996A0B"/>
    <w:rsid w:val="009B2D44"/>
    <w:rsid w:val="009D5059"/>
    <w:rsid w:val="00AC3EDD"/>
    <w:rsid w:val="00AC53B7"/>
    <w:rsid w:val="00AF75C3"/>
    <w:rsid w:val="00B872C4"/>
    <w:rsid w:val="00BE1607"/>
    <w:rsid w:val="00C04F63"/>
    <w:rsid w:val="00C237A6"/>
    <w:rsid w:val="00CC261E"/>
    <w:rsid w:val="00D2616D"/>
    <w:rsid w:val="00E056D3"/>
    <w:rsid w:val="00E10A37"/>
    <w:rsid w:val="00E952E4"/>
    <w:rsid w:val="00F509E8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892"/>
  </w:style>
  <w:style w:type="paragraph" w:styleId="1">
    <w:name w:val="heading 1"/>
    <w:basedOn w:val="a"/>
    <w:next w:val="a"/>
    <w:link w:val="10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10892"/>
    <w:rPr>
      <w:b/>
      <w:bCs/>
    </w:rPr>
  </w:style>
  <w:style w:type="character" w:styleId="a9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aa">
    <w:name w:val="No Spacing"/>
    <w:uiPriority w:val="1"/>
    <w:qFormat/>
    <w:rsid w:val="0071089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10892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10892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10892"/>
    <w:rPr>
      <w:color w:val="0D6DB5" w:themeColor="accent1"/>
      <w:sz w:val="24"/>
      <w:szCs w:val="24"/>
    </w:rPr>
  </w:style>
  <w:style w:type="character" w:styleId="ad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ae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af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af0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af1">
    <w:name w:val="Book Title"/>
    <w:uiPriority w:val="33"/>
    <w:qFormat/>
    <w:rsid w:val="00710892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10892"/>
    <w:pPr>
      <w:outlineLvl w:val="9"/>
    </w:pPr>
  </w:style>
  <w:style w:type="paragraph" w:styleId="af3">
    <w:name w:val="header"/>
    <w:basedOn w:val="a"/>
    <w:link w:val="af4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10892"/>
  </w:style>
  <w:style w:type="paragraph" w:styleId="af5">
    <w:name w:val="footer"/>
    <w:basedOn w:val="a"/>
    <w:link w:val="af6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710892"/>
  </w:style>
  <w:style w:type="table" w:styleId="af7">
    <w:name w:val="Table Grid"/>
    <w:basedOn w:val="a1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AC3EDD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Aliaksandr Serzhankou</cp:lastModifiedBy>
  <cp:revision>13</cp:revision>
  <cp:lastPrinted>2021-02-12T16:28:00Z</cp:lastPrinted>
  <dcterms:created xsi:type="dcterms:W3CDTF">2021-04-02T14:16:00Z</dcterms:created>
  <dcterms:modified xsi:type="dcterms:W3CDTF">2021-04-02T14:37:00Z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