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B330" w14:textId="77777777" w:rsidR="009767C5" w:rsidRDefault="009767C5">
      <w:bookmarkStart w:id="0" w:name="_GoBack"/>
      <w:bookmarkEnd w:id="0"/>
    </w:p>
    <w:sectPr w:rsidR="009767C5" w:rsidSect="00FA4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2E"/>
    <w:rsid w:val="006C6069"/>
    <w:rsid w:val="00774483"/>
    <w:rsid w:val="0081552E"/>
    <w:rsid w:val="009767C5"/>
    <w:rsid w:val="00F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922A4"/>
  <w15:chartTrackingRefBased/>
  <w15:docId w15:val="{F52AABB5-EE88-A748-B179-6BA41B68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Chun-Liang Wu</dc:creator>
  <cp:keywords/>
  <dc:description/>
  <cp:lastModifiedBy>Chun-Liang Wu</cp:lastModifiedBy>
  <cp:revision>1</cp:revision>
  <dcterms:created xsi:type="dcterms:W3CDTF">2019-10-06T23:41:00Z</dcterms:created>
  <dcterms:modified xsi:type="dcterms:W3CDTF">2019-10-06T23:42:00Z</dcterms:modified>
</cp:coreProperties>
</file>