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03B" w:rsidRDefault="0093403B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BE5FF2">
        <w:rPr>
          <w:bCs/>
        </w:rPr>
        <w:t>D</w:t>
      </w:r>
    </w:p>
    <w:p w:rsidR="00302BE2" w:rsidRPr="0093403B" w:rsidRDefault="00302BE2" w:rsidP="0093403B"/>
    <w:sectPr w:rsidR="00302BE2" w:rsidRPr="0093403B" w:rsidSect="00934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3403B"/>
    <w:rsid w:val="00017932"/>
    <w:rsid w:val="001773BC"/>
    <w:rsid w:val="0023395C"/>
    <w:rsid w:val="00302BE2"/>
    <w:rsid w:val="0093403B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4C7011-E1C2-4C47-B848-A146E3AB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