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F9" w:rsidRDefault="00990DF9" w:rsidP="00990DF9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990DF9" w:rsidRDefault="00990DF9" w:rsidP="00990DF9">
      <w:pPr>
        <w:ind w:left="360"/>
        <w:jc w:val="both"/>
      </w:pPr>
      <w:r>
        <w:t>A estrutura interna do átomo só foi explicada adequadamente com o advento da física moderna através da Mecânica Quântica. Uma descrição bastante simples do átomo foi proposta pelo físico dinamarquês Niels Bohr (1885-1962) em 1913. Segundo este modelo, os elétrons se movem em torno do núcleo, sob a ação da força de Coulomb, em orbitais circulares e estáveis. Utilizando os dados abaixo, calcule a velocidade linear aproximada do elétron no átomo de hidrogênio, que é formado de um elétron e um próton.</w:t>
      </w:r>
    </w:p>
    <w:p w:rsidR="00990DF9" w:rsidRDefault="00990DF9" w:rsidP="00990DF9">
      <w:pPr>
        <w:ind w:left="360"/>
        <w:jc w:val="both"/>
      </w:pPr>
      <w:r>
        <w:t xml:space="preserve">Dados: </w:t>
      </w:r>
    </w:p>
    <w:p w:rsidR="00990DF9" w:rsidRDefault="00990DF9" w:rsidP="00990DF9">
      <w:pPr>
        <w:ind w:left="360"/>
        <w:jc w:val="both"/>
      </w:pPr>
      <w:r>
        <w:t>r = 5x10</w:t>
      </w:r>
      <w:r>
        <w:rPr>
          <w:vertAlign w:val="superscript"/>
        </w:rPr>
        <w:t>-11</w:t>
      </w:r>
      <w:r>
        <w:t xml:space="preserve">m é o raio da órbita; </w:t>
      </w:r>
    </w:p>
    <w:p w:rsidR="00990DF9" w:rsidRDefault="00990DF9" w:rsidP="00990DF9">
      <w:pPr>
        <w:ind w:left="360"/>
        <w:jc w:val="both"/>
      </w:pPr>
      <w:r>
        <w:t>m = 9,1x10</w:t>
      </w:r>
      <w:r>
        <w:rPr>
          <w:vertAlign w:val="superscript"/>
        </w:rPr>
        <w:t>-31</w:t>
      </w:r>
      <w:r>
        <w:t xml:space="preserve">kg é a massa do elétron; </w:t>
      </w:r>
    </w:p>
    <w:p w:rsidR="00990DF9" w:rsidRDefault="00990DF9" w:rsidP="00990DF9">
      <w:pPr>
        <w:ind w:left="360"/>
        <w:jc w:val="both"/>
      </w:pPr>
      <w:r>
        <w:t>e = 1,6x10</w:t>
      </w:r>
      <w:r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>
          <w:rPr>
            <w:vertAlign w:val="superscript"/>
          </w:rPr>
          <w:t>19</w:t>
        </w:r>
        <w:r>
          <w:t>C</w:t>
        </w:r>
      </w:smartTag>
      <w:r>
        <w:t xml:space="preserve"> é a carga do elétron em módulo; </w:t>
      </w:r>
    </w:p>
    <w:p w:rsidR="00990DF9" w:rsidRDefault="00990DF9" w:rsidP="00990DF9">
      <w:pPr>
        <w:ind w:left="360"/>
        <w:jc w:val="both"/>
      </w:pPr>
      <w:r>
        <w:t>K = 9x10</w:t>
      </w:r>
      <w:r>
        <w:rPr>
          <w:vertAlign w:val="superscript"/>
        </w:rPr>
        <w:t>9</w:t>
      </w:r>
      <w:r>
        <w:t>Nm</w:t>
      </w:r>
      <w:r>
        <w:rPr>
          <w:vertAlign w:val="superscript"/>
        </w:rPr>
        <w:t>2</w:t>
      </w:r>
      <w:r>
        <w:t>/C</w:t>
      </w:r>
      <w:r>
        <w:rPr>
          <w:vertAlign w:val="superscript"/>
        </w:rPr>
        <w:t>2</w:t>
      </w:r>
      <w:r>
        <w:t xml:space="preserve"> é a constante de proporcionalidade.</w:t>
      </w:r>
    </w:p>
    <w:p w:rsidR="00990DF9" w:rsidRPr="00B27E9C" w:rsidRDefault="00990DF9" w:rsidP="00990DF9">
      <w:pPr>
        <w:ind w:left="720" w:hanging="360"/>
        <w:jc w:val="both"/>
      </w:pPr>
      <w:r w:rsidRPr="00B27E9C">
        <w:rPr>
          <w:bCs/>
        </w:rPr>
        <w:t>a)</w:t>
      </w:r>
      <w:r w:rsidRPr="00B27E9C">
        <w:rPr>
          <w:bCs/>
        </w:rPr>
        <w:tab/>
      </w:r>
      <w:r w:rsidRPr="00B27E9C">
        <w:t xml:space="preserve">v </w:t>
      </w:r>
      <w:r w:rsidRPr="00B27E9C">
        <w:sym w:font="Symbol" w:char="0040"/>
      </w:r>
      <w:r w:rsidRPr="00B27E9C">
        <w:t xml:space="preserve"> 7x10</w:t>
      </w:r>
      <w:r w:rsidRPr="00B27E9C">
        <w:rPr>
          <w:vertAlign w:val="superscript"/>
        </w:rPr>
        <w:t>3</w:t>
      </w:r>
      <w:r w:rsidRPr="00B27E9C">
        <w:t>m/s</w:t>
      </w:r>
    </w:p>
    <w:p w:rsidR="00990DF9" w:rsidRPr="00B27E9C" w:rsidRDefault="00990DF9" w:rsidP="00990DF9">
      <w:pPr>
        <w:ind w:left="720" w:hanging="360"/>
        <w:jc w:val="both"/>
      </w:pPr>
      <w:r w:rsidRPr="00B27E9C">
        <w:rPr>
          <w:bCs/>
        </w:rPr>
        <w:t>b)</w:t>
      </w:r>
      <w:r w:rsidRPr="00B27E9C">
        <w:rPr>
          <w:bCs/>
        </w:rPr>
        <w:tab/>
      </w:r>
      <w:r w:rsidRPr="00B27E9C">
        <w:t xml:space="preserve">v </w:t>
      </w:r>
      <w:r w:rsidRPr="00B27E9C">
        <w:sym w:font="Symbol" w:char="0040"/>
      </w:r>
      <w:r w:rsidRPr="00B27E9C">
        <w:t xml:space="preserve"> 7,1x10</w:t>
      </w:r>
      <w:r w:rsidRPr="00B27E9C">
        <w:rPr>
          <w:vertAlign w:val="superscript"/>
        </w:rPr>
        <w:t>1</w:t>
      </w:r>
      <w:r w:rsidRPr="00B27E9C">
        <w:t>m/s</w:t>
      </w:r>
    </w:p>
    <w:p w:rsidR="00990DF9" w:rsidRPr="00B27E9C" w:rsidRDefault="00990DF9" w:rsidP="00990DF9">
      <w:pPr>
        <w:ind w:left="720" w:hanging="360"/>
        <w:jc w:val="both"/>
      </w:pPr>
      <w:r w:rsidRPr="00B27E9C">
        <w:rPr>
          <w:bCs/>
        </w:rPr>
        <w:t>c)</w:t>
      </w:r>
      <w:r w:rsidRPr="00B27E9C">
        <w:rPr>
          <w:bCs/>
        </w:rPr>
        <w:tab/>
      </w:r>
      <w:r w:rsidRPr="00B27E9C">
        <w:t xml:space="preserve">v </w:t>
      </w:r>
      <w:r w:rsidRPr="00B27E9C">
        <w:sym w:font="Symbol" w:char="0040"/>
      </w:r>
      <w:r w:rsidRPr="00B27E9C">
        <w:t xml:space="preserve"> 3x10</w:t>
      </w:r>
      <w:r w:rsidRPr="00B27E9C">
        <w:rPr>
          <w:vertAlign w:val="superscript"/>
        </w:rPr>
        <w:t>8</w:t>
      </w:r>
      <w:r w:rsidRPr="00B27E9C">
        <w:t>m/s</w:t>
      </w:r>
    </w:p>
    <w:p w:rsidR="00990DF9" w:rsidRPr="00B27E9C" w:rsidRDefault="00990DF9" w:rsidP="00990DF9">
      <w:pPr>
        <w:ind w:left="720" w:hanging="360"/>
        <w:jc w:val="both"/>
      </w:pPr>
      <w:r w:rsidRPr="00B27E9C">
        <w:rPr>
          <w:bCs/>
        </w:rPr>
        <w:t>d)</w:t>
      </w:r>
      <w:r w:rsidRPr="00B27E9C">
        <w:rPr>
          <w:bCs/>
        </w:rPr>
        <w:tab/>
      </w:r>
      <w:r w:rsidRPr="00B27E9C">
        <w:t xml:space="preserve">v </w:t>
      </w:r>
      <w:r w:rsidRPr="00B27E9C">
        <w:sym w:font="Symbol" w:char="0040"/>
      </w:r>
      <w:r w:rsidRPr="00B27E9C">
        <w:t xml:space="preserve"> 5x10</w:t>
      </w:r>
      <w:r w:rsidRPr="00B27E9C">
        <w:rPr>
          <w:vertAlign w:val="superscript"/>
        </w:rPr>
        <w:t>12</w:t>
      </w:r>
      <w:r w:rsidRPr="00B27E9C">
        <w:t>m/s</w:t>
      </w:r>
    </w:p>
    <w:p w:rsidR="00990DF9" w:rsidRDefault="00990DF9" w:rsidP="00990DF9">
      <w:pPr>
        <w:ind w:left="720" w:hanging="360"/>
        <w:jc w:val="both"/>
      </w:pPr>
      <w:r w:rsidRPr="00B27E9C">
        <w:rPr>
          <w:bCs/>
        </w:rPr>
        <w:t>e)</w:t>
      </w:r>
      <w:r w:rsidRPr="00B27E9C">
        <w:rPr>
          <w:bCs/>
        </w:rPr>
        <w:tab/>
      </w:r>
      <w:r w:rsidRPr="00B27E9C">
        <w:t xml:space="preserve">v </w:t>
      </w:r>
      <w:r w:rsidRPr="00B27E9C">
        <w:sym w:font="Symbol" w:char="0040"/>
      </w:r>
      <w:r w:rsidRPr="00B27E9C">
        <w:t xml:space="preserve"> </w:t>
      </w:r>
      <w:r w:rsidRPr="00B27E9C">
        <w:rPr>
          <w:position w:val="-8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7.2pt" o:ole="">
            <v:imagedata r:id="rId4" o:title=""/>
          </v:shape>
          <o:OLEObject Type="Embed" ProgID="Equation.3" ShapeID="_x0000_i1025" DrawAspect="Content" ObjectID="_1536350906" r:id="rId5"/>
        </w:object>
      </w:r>
      <w:r w:rsidRPr="00B27E9C">
        <w:t>x10</w:t>
      </w:r>
      <w:r w:rsidRPr="00B27E9C">
        <w:rPr>
          <w:vertAlign w:val="superscript"/>
        </w:rPr>
        <w:t>6</w:t>
      </w:r>
      <w:r w:rsidRPr="00B27E9C">
        <w:t>m/s</w:t>
      </w:r>
    </w:p>
    <w:p w:rsidR="00302BE2" w:rsidRPr="00990DF9" w:rsidRDefault="00302BE2" w:rsidP="00990DF9"/>
    <w:sectPr w:rsidR="00302BE2" w:rsidRPr="00990DF9" w:rsidSect="00990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DF9"/>
    <w:rsid w:val="001773BC"/>
    <w:rsid w:val="0023395C"/>
    <w:rsid w:val="00302BE2"/>
    <w:rsid w:val="00795C72"/>
    <w:rsid w:val="00990DF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52936-1789-4B8A-A03D-4EB7BF05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