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533" w:rsidRDefault="00544533" w:rsidP="00544533">
      <w:pPr>
        <w:ind w:left="360" w:hanging="360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544533" w:rsidRDefault="00544533" w:rsidP="00544533">
      <w:pPr>
        <w:ind w:left="360"/>
        <w:jc w:val="both"/>
      </w:pPr>
      <w:r>
        <w:t>A existência de um núcleo atômico que concentra a carga positiva do átomo, e de dimensões diminutas em relação às dimensões dele, foi reconhecida pela primeira vez com a apresentação do modelo atômico de:</w:t>
      </w:r>
    </w:p>
    <w:p w:rsidR="00544533" w:rsidRPr="001C0350" w:rsidRDefault="00544533" w:rsidP="00544533">
      <w:pPr>
        <w:ind w:left="720" w:hanging="360"/>
        <w:jc w:val="both"/>
        <w:rPr>
          <w:lang w:val="en-US"/>
        </w:rPr>
      </w:pPr>
      <w:r w:rsidRPr="001C0350">
        <w:rPr>
          <w:bCs/>
          <w:lang w:val="en-US"/>
        </w:rPr>
        <w:t>a)</w:t>
      </w:r>
      <w:r w:rsidRPr="001C0350">
        <w:rPr>
          <w:bCs/>
          <w:lang w:val="en-US"/>
        </w:rPr>
        <w:tab/>
      </w:r>
      <w:r w:rsidRPr="001C0350">
        <w:rPr>
          <w:lang w:val="en-US"/>
        </w:rPr>
        <w:t>Bohr</w:t>
      </w:r>
    </w:p>
    <w:p w:rsidR="00544533" w:rsidRPr="001C0350" w:rsidRDefault="00544533" w:rsidP="00544533">
      <w:pPr>
        <w:ind w:left="720" w:hanging="360"/>
        <w:jc w:val="both"/>
        <w:rPr>
          <w:lang w:val="en-US"/>
        </w:rPr>
      </w:pPr>
      <w:r w:rsidRPr="001C0350">
        <w:rPr>
          <w:bCs/>
          <w:lang w:val="en-US"/>
        </w:rPr>
        <w:t>b)</w:t>
      </w:r>
      <w:r w:rsidRPr="001C0350">
        <w:rPr>
          <w:bCs/>
          <w:lang w:val="en-US"/>
        </w:rPr>
        <w:tab/>
      </w:r>
      <w:smartTag w:uri="urn:schemas-microsoft-com:office:smarttags" w:element="place">
        <w:r w:rsidRPr="001C0350">
          <w:rPr>
            <w:lang w:val="en-US"/>
          </w:rPr>
          <w:t>Rutherford</w:t>
        </w:r>
      </w:smartTag>
    </w:p>
    <w:p w:rsidR="00544533" w:rsidRPr="001C0350" w:rsidRDefault="00544533" w:rsidP="00544533">
      <w:pPr>
        <w:ind w:left="720" w:hanging="360"/>
        <w:jc w:val="both"/>
        <w:rPr>
          <w:lang w:val="en-US"/>
        </w:rPr>
      </w:pPr>
      <w:r w:rsidRPr="001C0350">
        <w:rPr>
          <w:bCs/>
          <w:lang w:val="en-US"/>
        </w:rPr>
        <w:t>c)</w:t>
      </w:r>
      <w:r w:rsidRPr="001C0350">
        <w:rPr>
          <w:bCs/>
          <w:lang w:val="en-US"/>
        </w:rPr>
        <w:tab/>
      </w:r>
      <w:r w:rsidRPr="001C0350">
        <w:rPr>
          <w:lang w:val="en-US"/>
        </w:rPr>
        <w:t>Thomson</w:t>
      </w:r>
    </w:p>
    <w:p w:rsidR="00544533" w:rsidRDefault="00544533" w:rsidP="00544533">
      <w:pPr>
        <w:ind w:left="720" w:hanging="360"/>
        <w:jc w:val="both"/>
      </w:pPr>
      <w:r w:rsidRPr="001C0350">
        <w:rPr>
          <w:bCs/>
          <w:lang w:val="en-US"/>
        </w:rPr>
        <w:t>d)</w:t>
      </w:r>
      <w:r w:rsidRPr="001C0350">
        <w:rPr>
          <w:bCs/>
          <w:lang w:val="en-US"/>
        </w:rPr>
        <w:tab/>
      </w:r>
      <w:r w:rsidRPr="001C0350">
        <w:rPr>
          <w:lang w:val="en-US"/>
        </w:rPr>
        <w:t>Demócrito</w:t>
      </w:r>
    </w:p>
    <w:p w:rsidR="00302BE2" w:rsidRPr="00544533" w:rsidRDefault="00302BE2" w:rsidP="00544533"/>
    <w:sectPr w:rsidR="00302BE2" w:rsidRPr="00544533" w:rsidSect="00544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4533"/>
    <w:rsid w:val="001773BC"/>
    <w:rsid w:val="0023395C"/>
    <w:rsid w:val="00302BE2"/>
    <w:rsid w:val="00544533"/>
    <w:rsid w:val="0095792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9C63A-FFD7-40F0-A2D3-C5C07C5B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