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2E" w:rsidRPr="00A239CA" w:rsidRDefault="0032672E" w:rsidP="0032672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32672E" w:rsidRPr="00AE6B98" w:rsidRDefault="0032672E" w:rsidP="0032672E">
      <w:pPr>
        <w:ind w:left="360"/>
        <w:jc w:val="both"/>
      </w:pPr>
      <w:r w:rsidRPr="00AE6B98">
        <w:t>Sob o ponto de vista da Física Contemporânea, analise as proposições.</w:t>
      </w:r>
    </w:p>
    <w:p w:rsidR="0032672E" w:rsidRDefault="0032672E" w:rsidP="0032672E">
      <w:pPr>
        <w:ind w:left="360" w:hanging="360"/>
        <w:jc w:val="both"/>
      </w:pPr>
    </w:p>
    <w:p w:rsidR="0032672E" w:rsidRPr="00AE6B98" w:rsidRDefault="0032672E" w:rsidP="0032672E">
      <w:pPr>
        <w:ind w:left="720" w:hanging="360"/>
        <w:jc w:val="both"/>
      </w:pPr>
      <w:r w:rsidRPr="00AE6B98">
        <w:t>I</w:t>
      </w:r>
      <w:r>
        <w:t>.</w:t>
      </w:r>
      <w:r>
        <w:tab/>
      </w:r>
      <w:r w:rsidRPr="00AE6B98">
        <w:t>A matéria pode exibir um comportamento ondulatório.</w:t>
      </w:r>
    </w:p>
    <w:p w:rsidR="0032672E" w:rsidRPr="00AE6B98" w:rsidRDefault="0032672E" w:rsidP="0032672E">
      <w:pPr>
        <w:ind w:left="720" w:hanging="360"/>
        <w:jc w:val="both"/>
      </w:pPr>
      <w:r w:rsidRPr="00AE6B98">
        <w:t>II</w:t>
      </w:r>
      <w:r>
        <w:t>.</w:t>
      </w:r>
      <w:r>
        <w:tab/>
      </w:r>
      <w:r w:rsidRPr="00AE6B98">
        <w:t>No modelo de Bohr, apenas certas órbitas estáveis são permitidas ao elétron.</w:t>
      </w:r>
    </w:p>
    <w:p w:rsidR="0032672E" w:rsidRPr="00AE6B98" w:rsidRDefault="0032672E" w:rsidP="0032672E">
      <w:pPr>
        <w:ind w:left="720" w:hanging="360"/>
        <w:jc w:val="both"/>
      </w:pPr>
      <w:r w:rsidRPr="00AE6B98">
        <w:t>III</w:t>
      </w:r>
      <w:r>
        <w:t>.</w:t>
      </w:r>
      <w:r>
        <w:tab/>
      </w:r>
      <w:r w:rsidRPr="00AE6B98">
        <w:t>O efeito foto-elétrico independe da freqüência da onda incidente.</w:t>
      </w:r>
    </w:p>
    <w:p w:rsidR="0032672E" w:rsidRPr="00AE6B98" w:rsidRDefault="0032672E" w:rsidP="0032672E">
      <w:pPr>
        <w:ind w:left="720" w:hanging="360"/>
        <w:jc w:val="both"/>
      </w:pPr>
      <w:r>
        <w:t>IV.</w:t>
      </w:r>
      <w:r>
        <w:tab/>
      </w:r>
      <w:r w:rsidRPr="00AE6B98">
        <w:t>A matéria não pode ser convertida em energia.</w:t>
      </w:r>
    </w:p>
    <w:p w:rsidR="0032672E" w:rsidRDefault="0032672E" w:rsidP="0032672E">
      <w:pPr>
        <w:ind w:left="360" w:hanging="360"/>
        <w:jc w:val="both"/>
      </w:pPr>
    </w:p>
    <w:p w:rsidR="0032672E" w:rsidRPr="00AE6B98" w:rsidRDefault="0032672E" w:rsidP="0032672E">
      <w:pPr>
        <w:ind w:left="360"/>
        <w:jc w:val="both"/>
      </w:pPr>
      <w:r w:rsidRPr="00AE6B98">
        <w:t>São corretas as proposições</w:t>
      </w:r>
    </w:p>
    <w:p w:rsidR="0032672E" w:rsidRPr="00AE6B98" w:rsidRDefault="0032672E" w:rsidP="0032672E">
      <w:pPr>
        <w:ind w:left="720" w:hanging="360"/>
        <w:jc w:val="both"/>
      </w:pPr>
      <w:r>
        <w:t>a</w:t>
      </w:r>
      <w:r w:rsidRPr="00AE6B98">
        <w:t>)</w:t>
      </w:r>
      <w:r>
        <w:tab/>
      </w:r>
      <w:r w:rsidRPr="00AE6B98">
        <w:t>II e IV, apenas.</w:t>
      </w:r>
    </w:p>
    <w:p w:rsidR="0032672E" w:rsidRPr="00AE6B98" w:rsidRDefault="0032672E" w:rsidP="0032672E">
      <w:pPr>
        <w:ind w:left="720" w:hanging="360"/>
        <w:jc w:val="both"/>
      </w:pPr>
      <w:r>
        <w:t>b</w:t>
      </w:r>
      <w:r w:rsidRPr="00AE6B98">
        <w:t>)</w:t>
      </w:r>
      <w:r>
        <w:tab/>
      </w:r>
      <w:r w:rsidRPr="00AE6B98">
        <w:t>I e II, apenas.</w:t>
      </w:r>
    </w:p>
    <w:p w:rsidR="0032672E" w:rsidRPr="00AE6B98" w:rsidRDefault="0032672E" w:rsidP="0032672E">
      <w:pPr>
        <w:ind w:left="720" w:hanging="360"/>
        <w:jc w:val="both"/>
      </w:pPr>
      <w:r>
        <w:t>c</w:t>
      </w:r>
      <w:r w:rsidRPr="00AE6B98">
        <w:t>)</w:t>
      </w:r>
      <w:r>
        <w:tab/>
      </w:r>
      <w:r w:rsidRPr="00AE6B98">
        <w:t>II, III e IV, apenas.</w:t>
      </w:r>
    </w:p>
    <w:p w:rsidR="0032672E" w:rsidRPr="00AE6B98" w:rsidRDefault="0032672E" w:rsidP="0032672E">
      <w:pPr>
        <w:ind w:left="720" w:hanging="360"/>
        <w:jc w:val="both"/>
      </w:pPr>
      <w:r>
        <w:t>d</w:t>
      </w:r>
      <w:r w:rsidRPr="00AE6B98">
        <w:t>)</w:t>
      </w:r>
      <w:r>
        <w:tab/>
      </w:r>
      <w:r w:rsidRPr="00AE6B98">
        <w:t>I, II e III, apenas.</w:t>
      </w:r>
    </w:p>
    <w:p w:rsidR="0032672E" w:rsidRPr="00AE6B98" w:rsidRDefault="0032672E" w:rsidP="0032672E">
      <w:pPr>
        <w:ind w:left="720" w:hanging="360"/>
        <w:jc w:val="both"/>
      </w:pPr>
      <w:r>
        <w:t>e</w:t>
      </w:r>
      <w:r w:rsidRPr="00AE6B98">
        <w:t>)</w:t>
      </w:r>
      <w:r>
        <w:tab/>
      </w:r>
      <w:r w:rsidRPr="00AE6B98">
        <w:t>I, II, III e IV.</w:t>
      </w:r>
    </w:p>
    <w:p w:rsidR="00302BE2" w:rsidRPr="0032672E" w:rsidRDefault="00302BE2" w:rsidP="0032672E"/>
    <w:sectPr w:rsidR="00302BE2" w:rsidRPr="0032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672E"/>
    <w:rsid w:val="001773BC"/>
    <w:rsid w:val="0023395C"/>
    <w:rsid w:val="002579D0"/>
    <w:rsid w:val="00302BE2"/>
    <w:rsid w:val="0032672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D5546-5131-4601-8A28-1E225FC4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