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C3" w:rsidRPr="00CB2DCB" w:rsidRDefault="00F47FC3" w:rsidP="00F47FC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F47FC3" w:rsidRDefault="00F47FC3" w:rsidP="00F47FC3">
      <w:pPr>
        <w:ind w:left="360"/>
        <w:jc w:val="both"/>
      </w:pPr>
      <w:r w:rsidRPr="00A952EE">
        <w:t xml:space="preserve">O Hélio </w:t>
      </w:r>
      <w:r w:rsidRPr="00A952EE">
        <w:rPr>
          <w:position w:val="-10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5.8pt" o:ole="">
            <v:imagedata r:id="rId4" o:title=""/>
          </v:shape>
          <o:OLEObject Type="Embed" ProgID="Equation.3" ShapeID="_x0000_i1025" DrawAspect="Content" ObjectID="_1536350917" r:id="rId5"/>
        </w:object>
      </w:r>
      <w:r w:rsidRPr="00A952EE">
        <w:t xml:space="preserve">torna-se um surperfluido (viscosidade zero) a uma temperatura muito baixa, </w:t>
      </w:r>
      <w:r>
        <w:t>T &lt; 2.18 K</w:t>
      </w:r>
      <w:r w:rsidRPr="00A952EE">
        <w:t xml:space="preserve">. Esse fenômeno pode ser explicado no reino da Mecânica Quântica e ocorre somente quando o comprimento de onda de de Broglie de um átomo de Hélio, de massa </w:t>
      </w:r>
      <w:r w:rsidRPr="00A952EE">
        <w:rPr>
          <w:i/>
        </w:rPr>
        <w:t>m</w:t>
      </w:r>
      <w:r w:rsidRPr="00A952EE">
        <w:t xml:space="preserve">, é comparável ao espaçamento interatômico do fluido. Identifique, dentre as alternativas abaixo, aquela que, de fato, possui dimensão de comprimento, sabendo que essa alternativa é a expressão para a ordem de grandeza do comprimento de de Broglie nesse caso. ( </w:t>
      </w:r>
      <w:r w:rsidRPr="00A952EE">
        <w:rPr>
          <w:i/>
        </w:rPr>
        <w:t>h</w:t>
      </w:r>
      <w:r w:rsidRPr="00A952EE">
        <w:t xml:space="preserve"> é a</w:t>
      </w:r>
      <w:r>
        <w:t xml:space="preserve"> </w:t>
      </w:r>
      <w:r w:rsidRPr="00A952EE">
        <w:t xml:space="preserve">constante de Planck, </w:t>
      </w:r>
      <w:r>
        <w:t>6,63 x 10</w:t>
      </w:r>
      <w:r w:rsidRPr="00A952EE">
        <w:rPr>
          <w:vertAlign w:val="superscript"/>
        </w:rPr>
        <w:sym w:font="Symbol" w:char="F02D"/>
      </w:r>
      <w:r w:rsidRPr="00A952EE">
        <w:rPr>
          <w:vertAlign w:val="superscript"/>
        </w:rPr>
        <w:t>34</w:t>
      </w:r>
      <w:r>
        <w:t xml:space="preserve"> </w:t>
      </w:r>
      <w:r w:rsidRPr="00A952EE">
        <w:rPr>
          <w:i/>
        </w:rPr>
        <w:t>Js</w:t>
      </w:r>
      <w:r>
        <w:t xml:space="preserve"> </w:t>
      </w:r>
      <w:r w:rsidRPr="00A952EE">
        <w:t xml:space="preserve">e </w:t>
      </w:r>
      <w:r w:rsidRPr="00A952EE">
        <w:rPr>
          <w:i/>
        </w:rPr>
        <w:t>k</w:t>
      </w:r>
      <w:r w:rsidRPr="00A952EE">
        <w:t xml:space="preserve"> é a constante de Boltzmann, </w:t>
      </w:r>
      <w:r>
        <w:t>1,38 x 10</w:t>
      </w:r>
      <w:r w:rsidRPr="00A952EE">
        <w:rPr>
          <w:vertAlign w:val="superscript"/>
        </w:rPr>
        <w:sym w:font="Symbol" w:char="F02D"/>
      </w:r>
      <w:r w:rsidRPr="00A952EE">
        <w:rPr>
          <w:vertAlign w:val="superscript"/>
        </w:rPr>
        <w:t>23</w:t>
      </w:r>
      <w:r>
        <w:t xml:space="preserve"> </w:t>
      </w:r>
      <w:r w:rsidRPr="00A952EE">
        <w:rPr>
          <w:i/>
        </w:rPr>
        <w:t>J/K</w:t>
      </w:r>
      <w:r>
        <w:t>.)</w:t>
      </w:r>
    </w:p>
    <w:p w:rsidR="00F47FC3" w:rsidRPr="00A952EE" w:rsidRDefault="00F47FC3" w:rsidP="00F47FC3">
      <w:pPr>
        <w:ind w:left="720" w:hanging="360"/>
        <w:jc w:val="both"/>
      </w:pPr>
      <w:r>
        <w:t>a)</w:t>
      </w:r>
      <w:r>
        <w:tab/>
      </w:r>
      <w:r w:rsidRPr="00A952EE">
        <w:rPr>
          <w:position w:val="-24"/>
        </w:rPr>
        <w:object w:dxaOrig="960" w:dyaOrig="580">
          <v:shape id="_x0000_i1026" type="#_x0000_t75" style="width:47.85pt;height:28.8pt" o:ole="">
            <v:imagedata r:id="rId6" o:title=""/>
          </v:shape>
          <o:OLEObject Type="Embed" ProgID="Equation.3" ShapeID="_x0000_i1026" DrawAspect="Content" ObjectID="_1536350918" r:id="rId7"/>
        </w:object>
      </w:r>
    </w:p>
    <w:p w:rsidR="00F47FC3" w:rsidRPr="00A952EE" w:rsidRDefault="00F47FC3" w:rsidP="00F47FC3">
      <w:pPr>
        <w:ind w:left="720" w:hanging="360"/>
        <w:jc w:val="both"/>
      </w:pPr>
      <w:r>
        <w:t>b)</w:t>
      </w:r>
      <w:r>
        <w:tab/>
      </w:r>
      <w:r w:rsidRPr="00D431B8">
        <w:rPr>
          <w:position w:val="-24"/>
        </w:rPr>
        <w:object w:dxaOrig="960" w:dyaOrig="540">
          <v:shape id="_x0000_i1027" type="#_x0000_t75" style="width:47.85pt;height:26.95pt" o:ole="">
            <v:imagedata r:id="rId8" o:title=""/>
          </v:shape>
          <o:OLEObject Type="Embed" ProgID="Equation.3" ShapeID="_x0000_i1027" DrawAspect="Content" ObjectID="_1536350919" r:id="rId9"/>
        </w:object>
      </w:r>
    </w:p>
    <w:p w:rsidR="00F47FC3" w:rsidRPr="00A952EE" w:rsidRDefault="00F47FC3" w:rsidP="00F47FC3">
      <w:pPr>
        <w:ind w:left="720" w:hanging="360"/>
        <w:jc w:val="both"/>
      </w:pPr>
      <w:r>
        <w:t>c)</w:t>
      </w:r>
      <w:r>
        <w:tab/>
      </w:r>
      <w:r w:rsidRPr="00D431B8">
        <w:rPr>
          <w:position w:val="-18"/>
        </w:rPr>
        <w:object w:dxaOrig="960" w:dyaOrig="520">
          <v:shape id="_x0000_i1028" type="#_x0000_t75" style="width:47.85pt;height:26pt" o:ole="">
            <v:imagedata r:id="rId10" o:title=""/>
          </v:shape>
          <o:OLEObject Type="Embed" ProgID="Equation.3" ShapeID="_x0000_i1028" DrawAspect="Content" ObjectID="_1536350920" r:id="rId11"/>
        </w:object>
      </w:r>
    </w:p>
    <w:p w:rsidR="00F47FC3" w:rsidRPr="00A952EE" w:rsidRDefault="00F47FC3" w:rsidP="00F47FC3">
      <w:pPr>
        <w:ind w:left="720" w:hanging="360"/>
        <w:jc w:val="both"/>
      </w:pPr>
      <w:r>
        <w:t>d)</w:t>
      </w:r>
      <w:r>
        <w:tab/>
      </w:r>
      <w:r w:rsidRPr="00D431B8">
        <w:rPr>
          <w:position w:val="-20"/>
        </w:rPr>
        <w:object w:dxaOrig="820" w:dyaOrig="540">
          <v:shape id="_x0000_i1029" type="#_x0000_t75" style="width:40.9pt;height:26.95pt" o:ole="">
            <v:imagedata r:id="rId12" o:title=""/>
          </v:shape>
          <o:OLEObject Type="Embed" ProgID="Equation.3" ShapeID="_x0000_i1029" DrawAspect="Content" ObjectID="_1536350921" r:id="rId13"/>
        </w:object>
      </w:r>
    </w:p>
    <w:p w:rsidR="00F47FC3" w:rsidRPr="00A952EE" w:rsidRDefault="00F47FC3" w:rsidP="00F47FC3">
      <w:pPr>
        <w:ind w:left="720" w:hanging="360"/>
        <w:jc w:val="both"/>
      </w:pPr>
      <w:r>
        <w:t>e)</w:t>
      </w:r>
      <w:r>
        <w:tab/>
      </w:r>
      <w:r w:rsidRPr="00D431B8">
        <w:rPr>
          <w:position w:val="-24"/>
        </w:rPr>
        <w:object w:dxaOrig="820" w:dyaOrig="540">
          <v:shape id="_x0000_i1030" type="#_x0000_t75" style="width:40.9pt;height:26.95pt" o:ole="">
            <v:imagedata r:id="rId14" o:title=""/>
          </v:shape>
          <o:OLEObject Type="Embed" ProgID="Equation.3" ShapeID="_x0000_i1030" DrawAspect="Content" ObjectID="_1536350922" r:id="rId15"/>
        </w:object>
      </w:r>
    </w:p>
    <w:p w:rsidR="00302BE2" w:rsidRPr="00F47FC3" w:rsidRDefault="00302BE2" w:rsidP="00F47FC3"/>
    <w:sectPr w:rsidR="00302BE2" w:rsidRPr="00F4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FC3"/>
    <w:rsid w:val="001773BC"/>
    <w:rsid w:val="0023395C"/>
    <w:rsid w:val="00302BE2"/>
    <w:rsid w:val="00D969A5"/>
    <w:rsid w:val="00E4053E"/>
    <w:rsid w:val="00F4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41DF8-0F19-4B34-9222-2A8EBCA9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