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85" w:rsidRDefault="00423985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 </w:t>
      </w:r>
    </w:p>
    <w:p w:rsidR="00423985" w:rsidRDefault="00423985">
      <w:pPr>
        <w:ind w:left="360"/>
        <w:jc w:val="both"/>
      </w:pPr>
      <w:r>
        <w:t xml:space="preserve">Uma caneta laser tem potência de 1,0 </w:t>
      </w:r>
      <w:r>
        <w:rPr>
          <w:i/>
          <w:iCs/>
        </w:rPr>
        <w:t>mW</w:t>
      </w:r>
      <w:r>
        <w:t xml:space="preserve"> e emite uma radiação de comprimento de onda 660 </w:t>
      </w:r>
      <w:r>
        <w:rPr>
          <w:i/>
          <w:iCs/>
        </w:rPr>
        <w:t>nm</w:t>
      </w:r>
      <w:r>
        <w:t xml:space="preserve">   (10</w:t>
      </w:r>
      <w:r>
        <w:rPr>
          <w:b/>
          <w:bCs/>
          <w:color w:val="000000"/>
          <w:vertAlign w:val="superscript"/>
        </w:rPr>
        <w:sym w:font="Symbol" w:char="F02D"/>
      </w:r>
      <w:r>
        <w:rPr>
          <w:vertAlign w:val="superscript"/>
        </w:rPr>
        <w:t>9</w:t>
      </w:r>
      <w:r>
        <w:t xml:space="preserve"> m). O número de fótons emitidos por essa caneta, por segundo, é: </w:t>
      </w:r>
    </w:p>
    <w:p w:rsidR="00423985" w:rsidRDefault="00423985">
      <w:pPr>
        <w:ind w:left="720" w:hanging="360"/>
        <w:jc w:val="both"/>
      </w:pPr>
      <w:r>
        <w:t xml:space="preserve">a) </w:t>
      </w:r>
      <w:r>
        <w:tab/>
        <w:t>3,3 x 10</w:t>
      </w:r>
      <w:r>
        <w:rPr>
          <w:vertAlign w:val="superscript"/>
        </w:rPr>
        <w:t>15</w:t>
      </w:r>
      <w:r>
        <w:t xml:space="preserve"> fótons.</w:t>
      </w:r>
    </w:p>
    <w:p w:rsidR="00423985" w:rsidRDefault="00423985">
      <w:pPr>
        <w:ind w:left="720" w:hanging="360"/>
        <w:jc w:val="both"/>
      </w:pPr>
      <w:r>
        <w:t xml:space="preserve">b) </w:t>
      </w:r>
      <w:r>
        <w:tab/>
        <w:t>3,7 x 10</w:t>
      </w:r>
      <w:r>
        <w:rPr>
          <w:vertAlign w:val="superscript"/>
        </w:rPr>
        <w:t>16</w:t>
      </w:r>
      <w:r>
        <w:t xml:space="preserve"> fótons.</w:t>
      </w:r>
    </w:p>
    <w:p w:rsidR="00423985" w:rsidRDefault="00423985">
      <w:pPr>
        <w:ind w:left="720" w:hanging="360"/>
        <w:jc w:val="both"/>
      </w:pPr>
      <w:r>
        <w:t xml:space="preserve">c) </w:t>
      </w:r>
      <w:r>
        <w:tab/>
        <w:t>3,7 x 10</w:t>
      </w:r>
      <w:r>
        <w:rPr>
          <w:vertAlign w:val="superscript"/>
        </w:rPr>
        <w:t>15</w:t>
      </w:r>
      <w:r>
        <w:t xml:space="preserve"> fótons.</w:t>
      </w:r>
    </w:p>
    <w:p w:rsidR="00423985" w:rsidRDefault="00423985">
      <w:pPr>
        <w:ind w:left="720" w:hanging="360"/>
        <w:jc w:val="both"/>
      </w:pPr>
      <w:r>
        <w:t xml:space="preserve">d) </w:t>
      </w:r>
      <w:r>
        <w:tab/>
        <w:t>3,7 x 10</w:t>
      </w:r>
      <w:r>
        <w:rPr>
          <w:vertAlign w:val="superscript"/>
        </w:rPr>
        <w:t>14</w:t>
      </w:r>
      <w:r>
        <w:t xml:space="preserve"> fótons.</w:t>
      </w:r>
    </w:p>
    <w:p w:rsidR="00423985" w:rsidRDefault="00423985">
      <w:pPr>
        <w:ind w:left="720" w:hanging="360"/>
        <w:jc w:val="both"/>
      </w:pPr>
      <w:r>
        <w:t xml:space="preserve">e) </w:t>
      </w:r>
      <w:r>
        <w:tab/>
        <w:t>3,3 x 10</w:t>
      </w:r>
      <w:r>
        <w:rPr>
          <w:b/>
          <w:bCs/>
          <w:color w:val="000000"/>
          <w:vertAlign w:val="superscript"/>
        </w:rPr>
        <w:sym w:font="Symbol" w:char="F02D"/>
      </w:r>
      <w:r>
        <w:rPr>
          <w:vertAlign w:val="superscript"/>
        </w:rPr>
        <w:t>14</w:t>
      </w:r>
      <w:r>
        <w:t xml:space="preserve"> fótons.</w:t>
      </w:r>
    </w:p>
    <w:p w:rsidR="00302BE2" w:rsidRPr="00423985" w:rsidRDefault="00302BE2" w:rsidP="00423985"/>
    <w:sectPr w:rsidR="00302BE2" w:rsidRPr="00423985" w:rsidSect="00423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985"/>
    <w:rsid w:val="001773BC"/>
    <w:rsid w:val="0023395C"/>
    <w:rsid w:val="00302BE2"/>
    <w:rsid w:val="00423985"/>
    <w:rsid w:val="005435E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FADC8-04BA-4818-AB79-5B6515D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