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134" w:rsidRDefault="00ED2134" w:rsidP="00ED2134">
      <w:pPr>
        <w:ind w:left="360" w:hanging="360"/>
        <w:jc w:val="both"/>
        <w:rPr>
          <w:szCs w:val="20"/>
        </w:rPr>
      </w:pPr>
      <w:bookmarkStart w:id="0" w:name="_GoBack"/>
      <w:bookmarkEnd w:id="0"/>
      <w:r>
        <w:rPr>
          <w:b/>
          <w:bCs/>
        </w:rPr>
        <w:t xml:space="preserve">   </w:t>
      </w:r>
      <w:r>
        <w:rPr>
          <w:szCs w:val="20"/>
        </w:rPr>
        <w:t xml:space="preserve"> </w:t>
      </w:r>
    </w:p>
    <w:p w:rsidR="00ED2134" w:rsidRDefault="00ED2134" w:rsidP="00ED2134">
      <w:pPr>
        <w:ind w:left="360"/>
        <w:jc w:val="both"/>
        <w:rPr>
          <w:szCs w:val="20"/>
        </w:rPr>
      </w:pPr>
      <w:r>
        <w:rPr>
          <w:szCs w:val="20"/>
        </w:rPr>
        <w:t xml:space="preserve">O dualismo onda-partícula refere-se a características corpusculares presentes nas ondas luminosas e a características ondulatórias presentes no comportamento de partículas, tais como elétrons. A Natureza nos mostra que características corpusculares e ondulatórias não são antagônicas mas, sim, complementares. Dentre os fenômenos listados, o único que </w:t>
      </w:r>
      <w:r>
        <w:rPr>
          <w:b/>
          <w:bCs/>
          <w:szCs w:val="20"/>
        </w:rPr>
        <w:t xml:space="preserve">não </w:t>
      </w:r>
      <w:r>
        <w:rPr>
          <w:szCs w:val="20"/>
        </w:rPr>
        <w:t>está relacionado com o dualismo onda-partícula é:</w:t>
      </w:r>
    </w:p>
    <w:p w:rsidR="00ED2134" w:rsidRPr="008410BB" w:rsidRDefault="00ED2134" w:rsidP="00ED2134">
      <w:pPr>
        <w:ind w:left="720" w:hanging="360"/>
        <w:jc w:val="both"/>
        <w:rPr>
          <w:szCs w:val="20"/>
        </w:rPr>
      </w:pPr>
      <w:r w:rsidRPr="008410BB">
        <w:rPr>
          <w:bCs/>
          <w:szCs w:val="20"/>
        </w:rPr>
        <w:t>a)</w:t>
      </w:r>
      <w:r w:rsidRPr="008410BB">
        <w:rPr>
          <w:bCs/>
          <w:szCs w:val="20"/>
        </w:rPr>
        <w:tab/>
      </w:r>
      <w:r w:rsidRPr="008410BB">
        <w:rPr>
          <w:szCs w:val="20"/>
        </w:rPr>
        <w:t>o efeito fotoelétrico.</w:t>
      </w:r>
    </w:p>
    <w:p w:rsidR="00ED2134" w:rsidRPr="008410BB" w:rsidRDefault="00ED2134" w:rsidP="00ED2134">
      <w:pPr>
        <w:ind w:left="720" w:hanging="360"/>
        <w:jc w:val="both"/>
        <w:rPr>
          <w:szCs w:val="20"/>
        </w:rPr>
      </w:pPr>
      <w:r w:rsidRPr="008410BB">
        <w:rPr>
          <w:bCs/>
          <w:szCs w:val="20"/>
        </w:rPr>
        <w:t>b)</w:t>
      </w:r>
      <w:r w:rsidRPr="008410BB">
        <w:rPr>
          <w:bCs/>
          <w:szCs w:val="20"/>
        </w:rPr>
        <w:tab/>
      </w:r>
      <w:r w:rsidRPr="008410BB">
        <w:rPr>
          <w:szCs w:val="20"/>
        </w:rPr>
        <w:t>a ionização de átomos pela incidência de luz.</w:t>
      </w:r>
    </w:p>
    <w:p w:rsidR="00ED2134" w:rsidRPr="008410BB" w:rsidRDefault="00ED2134" w:rsidP="00ED2134">
      <w:pPr>
        <w:ind w:left="720" w:hanging="360"/>
        <w:jc w:val="both"/>
        <w:rPr>
          <w:szCs w:val="20"/>
        </w:rPr>
      </w:pPr>
      <w:r w:rsidRPr="008410BB">
        <w:rPr>
          <w:bCs/>
          <w:szCs w:val="20"/>
        </w:rPr>
        <w:t>c)</w:t>
      </w:r>
      <w:r w:rsidRPr="008410BB">
        <w:rPr>
          <w:bCs/>
          <w:szCs w:val="20"/>
        </w:rPr>
        <w:tab/>
      </w:r>
      <w:r w:rsidRPr="008410BB">
        <w:rPr>
          <w:szCs w:val="20"/>
        </w:rPr>
        <w:t>a difração de elétrons.</w:t>
      </w:r>
    </w:p>
    <w:p w:rsidR="00ED2134" w:rsidRPr="008410BB" w:rsidRDefault="00ED2134" w:rsidP="00ED2134">
      <w:pPr>
        <w:ind w:left="720" w:hanging="360"/>
        <w:jc w:val="both"/>
        <w:rPr>
          <w:szCs w:val="20"/>
        </w:rPr>
      </w:pPr>
      <w:r w:rsidRPr="008410BB">
        <w:rPr>
          <w:bCs/>
          <w:szCs w:val="20"/>
        </w:rPr>
        <w:t>d)</w:t>
      </w:r>
      <w:r w:rsidRPr="008410BB">
        <w:rPr>
          <w:bCs/>
          <w:szCs w:val="20"/>
        </w:rPr>
        <w:tab/>
      </w:r>
      <w:r w:rsidRPr="008410BB">
        <w:rPr>
          <w:szCs w:val="20"/>
        </w:rPr>
        <w:t>o rompimento de ligações entre átomos pela incidência de luz.</w:t>
      </w:r>
    </w:p>
    <w:p w:rsidR="00ED2134" w:rsidRDefault="00ED2134" w:rsidP="00ED2134">
      <w:pPr>
        <w:ind w:left="720" w:hanging="360"/>
        <w:jc w:val="both"/>
        <w:rPr>
          <w:szCs w:val="20"/>
        </w:rPr>
      </w:pPr>
      <w:r w:rsidRPr="008410BB">
        <w:rPr>
          <w:bCs/>
          <w:szCs w:val="20"/>
        </w:rPr>
        <w:t>e)</w:t>
      </w:r>
      <w:r w:rsidRPr="008410BB">
        <w:rPr>
          <w:bCs/>
          <w:szCs w:val="20"/>
        </w:rPr>
        <w:tab/>
      </w:r>
      <w:r w:rsidRPr="008410BB">
        <w:rPr>
          <w:szCs w:val="20"/>
        </w:rPr>
        <w:t>a propagação, no vácuo, de ondas de rádio de freqüência média.</w:t>
      </w:r>
    </w:p>
    <w:p w:rsidR="00302BE2" w:rsidRPr="00ED2134" w:rsidRDefault="00302BE2" w:rsidP="00ED2134"/>
    <w:sectPr w:rsidR="00302BE2" w:rsidRPr="00ED2134" w:rsidSect="00ED2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2134"/>
    <w:rsid w:val="001773BC"/>
    <w:rsid w:val="0023395C"/>
    <w:rsid w:val="00302BE2"/>
    <w:rsid w:val="00D969A5"/>
    <w:rsid w:val="00E578A5"/>
    <w:rsid w:val="00ED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CEE509-332C-4F05-B709-DBE9D3A2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