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46" w:rsidRDefault="00FB2546" w:rsidP="00FB2546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FB2546" w:rsidRDefault="00FB2546" w:rsidP="00FB2546">
      <w:pPr>
        <w:ind w:left="360"/>
        <w:jc w:val="both"/>
      </w:pPr>
      <w:r>
        <w:t xml:space="preserve">Um </w:t>
      </w:r>
      <w:r>
        <w:rPr>
          <w:i/>
          <w:iCs/>
        </w:rPr>
        <w:t xml:space="preserve">compact disc </w:t>
      </w:r>
      <w:r>
        <w:t xml:space="preserve">(CD) é um disco </w:t>
      </w:r>
      <w:smartTag w:uri="urn:schemas-microsoft-com:office:smarttags" w:element="metricconverter">
        <w:smartTagPr>
          <w:attr w:name="ProductID" w:val="12 cm"/>
        </w:smartTagPr>
        <w:r>
          <w:t>12 cm</w:t>
        </w:r>
      </w:smartTag>
      <w:r>
        <w:t xml:space="preserve"> de diâmetro, com uma superfície espelhada sobre a qual podem-se estampar pequenas depressões. A presença ou ausência dessas depressões pode ser interpretada como uma seqüência binária. Essas informações binárias são armazenadas no disco na forma de uma trilha espiralada que começa a 2cm do centro do disco e afasta-se com um passo constante. Para ler as informações armazenadas, utiliza-se um pequeno laser, focalizado sobre a trilha, que, enquanto o disco gira, desloca-se em uma linha radial do centro para a periferia do disco, acompanhando a espiral. Se o laser estiver iluminando uma região sem depressão na trilha, ele perde pouca intensidade na reflexão, e essa intensidade é interpretada como um dígito e. Quando o laser passa sobre uma depressão, metade da área do foco do laser atinge-a, enquanto a outra metade não. Ocorre, nesse caso, uma interferência destrutiva entre as duas partes refletidas, e a intensidade captada pelo detector é interpretada como 0. Essa situação é ilustrada esquematicamente na figura abaixo.</w:t>
      </w:r>
    </w:p>
    <w:p w:rsidR="00FB2546" w:rsidRDefault="00FB2546" w:rsidP="00FB2546">
      <w:pPr>
        <w:ind w:left="360" w:hanging="360"/>
        <w:jc w:val="both"/>
      </w:pPr>
    </w:p>
    <w:p w:rsidR="00FB2546" w:rsidRDefault="00FB2546" w:rsidP="00FB2546">
      <w:pPr>
        <w:ind w:left="360" w:hanging="360"/>
        <w:jc w:val="center"/>
      </w:pPr>
      <w:r>
        <w:object w:dxaOrig="4399" w:dyaOrig="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3pt;height:138.9pt" o:ole="">
            <v:imagedata r:id="rId4" o:title=""/>
          </v:shape>
          <o:OLEObject Type="Embed" ProgID="PI3.Image" ShapeID="_x0000_i1025" DrawAspect="Content" ObjectID="_1536350955" r:id="rId5"/>
        </w:object>
      </w:r>
      <w:r>
        <w:object w:dxaOrig="2196" w:dyaOrig="2254">
          <v:shape id="_x0000_i1026" type="#_x0000_t75" style="width:109.65pt;height:112.9pt" o:ole="">
            <v:imagedata r:id="rId6" o:title=""/>
          </v:shape>
          <o:OLEObject Type="Embed" ProgID="PI3.Image" ShapeID="_x0000_i1026" DrawAspect="Content" ObjectID="_1536350956" r:id="rId7"/>
        </w:object>
      </w:r>
      <w:r>
        <w:object w:dxaOrig="2124" w:dyaOrig="2268">
          <v:shape id="_x0000_i1027" type="#_x0000_t75" style="width:106.35pt;height:113.35pt" o:ole="">
            <v:imagedata r:id="rId8" o:title=""/>
          </v:shape>
          <o:OLEObject Type="Embed" ProgID="PI3.Image" ShapeID="_x0000_i1027" DrawAspect="Content" ObjectID="_1536350957" r:id="rId9"/>
        </w:object>
      </w:r>
    </w:p>
    <w:p w:rsidR="00FB2546" w:rsidRDefault="00FB2546" w:rsidP="00FB2546">
      <w:pPr>
        <w:ind w:left="360" w:hanging="360"/>
        <w:jc w:val="both"/>
      </w:pPr>
    </w:p>
    <w:p w:rsidR="00FB2546" w:rsidRDefault="00FB2546" w:rsidP="00FB2546">
      <w:pPr>
        <w:ind w:left="360"/>
        <w:jc w:val="both"/>
      </w:pPr>
      <w:r>
        <w:t>Com base no texto II, julgue os itens que se seguem.</w:t>
      </w:r>
    </w:p>
    <w:p w:rsidR="00FB2546" w:rsidRPr="00FD1DE5" w:rsidRDefault="00FB2546" w:rsidP="00FB2546">
      <w:pPr>
        <w:ind w:left="720" w:hanging="360"/>
        <w:jc w:val="both"/>
      </w:pPr>
      <w:r w:rsidRPr="00FD1DE5">
        <w:rPr>
          <w:bCs/>
        </w:rPr>
        <w:t>01.</w:t>
      </w:r>
      <w:r w:rsidRPr="00FD1DE5">
        <w:rPr>
          <w:bCs/>
        </w:rPr>
        <w:tab/>
      </w:r>
      <w:r w:rsidRPr="00FD1DE5">
        <w:t>Para que ocorra a interferência destrutiva mencionada no texto II, é necessário que a profundidade da depressão seja igual a um quarto do comprimento de onda da luz refletida.</w:t>
      </w:r>
    </w:p>
    <w:p w:rsidR="00FB2546" w:rsidRPr="00FD1DE5" w:rsidRDefault="00FB2546" w:rsidP="00FB2546">
      <w:pPr>
        <w:ind w:left="720" w:hanging="360"/>
        <w:jc w:val="both"/>
      </w:pPr>
      <w:r w:rsidRPr="00FD1DE5">
        <w:rPr>
          <w:bCs/>
        </w:rPr>
        <w:t>02.</w:t>
      </w:r>
      <w:r w:rsidRPr="00FD1DE5">
        <w:rPr>
          <w:bCs/>
        </w:rPr>
        <w:tab/>
      </w:r>
      <w:r w:rsidRPr="00FD1DE5">
        <w:t>Sabendo que o menor diâmetro possível do foco de um feixe de laser é proporcional ao seu comprimento de onda, conclui-se que a substituição de um laser de cor vermelha por outro de cor azul permitiria, em princípio, gravar uma mesma quantidade de informação em uma área menor do disco.</w:t>
      </w:r>
    </w:p>
    <w:p w:rsidR="00FB2546" w:rsidRPr="00FD1DE5" w:rsidRDefault="00FB2546" w:rsidP="00FB2546">
      <w:pPr>
        <w:ind w:left="720" w:hanging="360"/>
        <w:jc w:val="both"/>
      </w:pPr>
      <w:r w:rsidRPr="00FD1DE5">
        <w:rPr>
          <w:bCs/>
        </w:rPr>
        <w:t>03.</w:t>
      </w:r>
      <w:r w:rsidRPr="00FD1DE5">
        <w:rPr>
          <w:bCs/>
        </w:rPr>
        <w:tab/>
      </w:r>
      <w:r w:rsidRPr="00FD1DE5">
        <w:t>Sabendo que a trilha deve ser lida co velocidade constante, então a velocidade angular do disco durante a leitura deve aumentar enquanto o laser se move do centro para a borda do disco.</w:t>
      </w:r>
    </w:p>
    <w:p w:rsidR="00FB2546" w:rsidRDefault="00FB2546" w:rsidP="00FB2546">
      <w:pPr>
        <w:ind w:left="720" w:hanging="360"/>
        <w:jc w:val="both"/>
      </w:pPr>
      <w:r w:rsidRPr="00FD1DE5">
        <w:rPr>
          <w:bCs/>
        </w:rPr>
        <w:t>04.</w:t>
      </w:r>
      <w:r w:rsidRPr="00FD1DE5">
        <w:rPr>
          <w:bCs/>
        </w:rPr>
        <w:tab/>
      </w:r>
      <w:r w:rsidRPr="00FD1DE5">
        <w:t xml:space="preserve">Sabendo que 1 </w:t>
      </w:r>
      <w:r w:rsidRPr="00FD1DE5">
        <w:rPr>
          <w:i/>
          <w:iCs/>
        </w:rPr>
        <w:t>bit</w:t>
      </w:r>
      <w:r w:rsidRPr="00FD1DE5">
        <w:t xml:space="preserve"> de informação corresponde a um dígito binário, e que 1 </w:t>
      </w:r>
      <w:r w:rsidRPr="00FD1DE5">
        <w:rPr>
          <w:i/>
          <w:iCs/>
        </w:rPr>
        <w:t>bit</w:t>
      </w:r>
      <w:r w:rsidRPr="00FD1DE5">
        <w:t xml:space="preserve"> é um conjunto de 8 </w:t>
      </w:r>
      <w:r w:rsidRPr="00FD1DE5">
        <w:rPr>
          <w:i/>
          <w:iCs/>
        </w:rPr>
        <w:t>bits</w:t>
      </w:r>
      <w:r w:rsidRPr="00FD1DE5">
        <w:t xml:space="preserve">, então, </w:t>
      </w:r>
      <w:smartTag w:uri="urn:schemas-microsoft-com:office:smarttags" w:element="PersonName">
        <w:smartTagPr>
          <w:attr w:name="ProductID" w:val="em um CD"/>
        </w:smartTagPr>
        <w:r w:rsidRPr="00FD1DE5">
          <w:t>em um CD</w:t>
        </w:r>
      </w:smartTag>
      <w:r w:rsidRPr="00FD1DE5">
        <w:t xml:space="preserve"> típico com capacidade de 640 </w:t>
      </w:r>
      <w:r w:rsidRPr="00FD1DE5">
        <w:rPr>
          <w:i/>
          <w:iCs/>
        </w:rPr>
        <w:t>Mbytes</w:t>
      </w:r>
      <w:r w:rsidRPr="00FD1DE5">
        <w:t xml:space="preserve"> – 6,4 </w:t>
      </w:r>
      <w:r w:rsidRPr="00FD1DE5">
        <w:rPr>
          <w:i/>
          <w:iCs/>
        </w:rPr>
        <w:t>x</w:t>
      </w:r>
      <w:r w:rsidRPr="00FD1DE5">
        <w:t xml:space="preserve"> 10</w:t>
      </w:r>
      <w:r w:rsidRPr="00FD1DE5">
        <w:rPr>
          <w:vertAlign w:val="superscript"/>
        </w:rPr>
        <w:t>8</w:t>
      </w:r>
      <w:r w:rsidRPr="00FD1DE5">
        <w:t xml:space="preserve"> </w:t>
      </w:r>
      <w:r w:rsidRPr="00FD1DE5">
        <w:rPr>
          <w:i/>
          <w:iCs/>
        </w:rPr>
        <w:t>bytes</w:t>
      </w:r>
      <w:r w:rsidRPr="00FD1DE5">
        <w:t xml:space="preserve"> –, cada </w:t>
      </w:r>
      <w:r w:rsidRPr="00FD1DE5">
        <w:rPr>
          <w:i/>
          <w:iCs/>
        </w:rPr>
        <w:t>bit</w:t>
      </w:r>
      <w:r w:rsidRPr="00FD1DE5">
        <w:t xml:space="preserve"> ocupa, em média, uma área igual a 3 </w:t>
      </w:r>
      <w:r w:rsidRPr="00FD1DE5">
        <w:rPr>
          <w:i/>
          <w:iCs/>
        </w:rPr>
        <w:t>x</w:t>
      </w:r>
      <w:r w:rsidRPr="00FD1DE5">
        <w:t xml:space="preserve"> 10</w:t>
      </w:r>
      <w:r w:rsidRPr="00FD1DE5">
        <w:rPr>
          <w:vertAlign w:val="superscript"/>
        </w:rPr>
        <w:t>-8</w:t>
      </w:r>
      <w:r w:rsidRPr="00FD1DE5">
        <w:t xml:space="preserve"> cm</w:t>
      </w:r>
      <w:r w:rsidRPr="00FD1DE5">
        <w:rPr>
          <w:vertAlign w:val="superscript"/>
        </w:rPr>
        <w:t>2</w:t>
      </w:r>
      <w:r w:rsidRPr="00FD1DE5">
        <w:t>.</w:t>
      </w:r>
    </w:p>
    <w:p w:rsidR="00302BE2" w:rsidRPr="00FB2546" w:rsidRDefault="00302BE2" w:rsidP="00FB2546"/>
    <w:sectPr w:rsidR="00302BE2" w:rsidRPr="00FB2546" w:rsidSect="00FB2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546"/>
    <w:rsid w:val="001773BC"/>
    <w:rsid w:val="0023395C"/>
    <w:rsid w:val="00302BE2"/>
    <w:rsid w:val="005D6BD6"/>
    <w:rsid w:val="00D969A5"/>
    <w:rsid w:val="00F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C37EC-833A-4061-9A5B-311C76EF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