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3D" w:rsidRDefault="00DC583D" w:rsidP="00DC583D">
      <w:pPr>
        <w:autoSpaceDE w:val="0"/>
        <w:autoSpaceDN w:val="0"/>
        <w:adjustRightInd w:val="0"/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DC583D" w:rsidRDefault="00DC583D" w:rsidP="00DC583D">
      <w:pPr>
        <w:autoSpaceDE w:val="0"/>
        <w:autoSpaceDN w:val="0"/>
        <w:adjustRightInd w:val="0"/>
        <w:ind w:left="360"/>
        <w:jc w:val="both"/>
        <w:rPr>
          <w:szCs w:val="22"/>
        </w:rPr>
      </w:pPr>
      <w:r>
        <w:rPr>
          <w:szCs w:val="22"/>
        </w:rPr>
        <w:t>Abraão está sempre inovando sua maneira de lecionar. Ele conhece bem a força do desenho caricato e tenta fazer uma espécie de “caricatura conceitual” para evidenciar sutilezas da Física Moderna. Abraão acredita que essa forma descontraída de discutir conceitos físicos favorece a apreensão do “novo” e auxilia a manutenção do senso de humor em suas aulas, nas quais ele costuma fazer algumas afirmações para serem discutidas.</w:t>
      </w:r>
    </w:p>
    <w:p w:rsidR="00DC583D" w:rsidRDefault="00DC583D" w:rsidP="00DC583D">
      <w:pPr>
        <w:autoSpaceDE w:val="0"/>
        <w:autoSpaceDN w:val="0"/>
        <w:adjustRightInd w:val="0"/>
        <w:ind w:left="360"/>
        <w:jc w:val="both"/>
        <w:rPr>
          <w:szCs w:val="22"/>
        </w:rPr>
      </w:pPr>
      <w:r>
        <w:rPr>
          <w:szCs w:val="22"/>
        </w:rPr>
        <w:t>Uma afirmação correta feita por Abraão é:</w:t>
      </w:r>
    </w:p>
    <w:p w:rsidR="00DC583D" w:rsidRPr="00925C52" w:rsidRDefault="00DC583D" w:rsidP="00DC583D">
      <w:pPr>
        <w:autoSpaceDE w:val="0"/>
        <w:autoSpaceDN w:val="0"/>
        <w:adjustRightInd w:val="0"/>
        <w:ind w:left="720" w:hanging="360"/>
        <w:jc w:val="both"/>
        <w:rPr>
          <w:szCs w:val="22"/>
        </w:rPr>
      </w:pPr>
      <w:r w:rsidRPr="00925C52">
        <w:rPr>
          <w:bCs/>
          <w:szCs w:val="22"/>
        </w:rPr>
        <w:t>a)</w:t>
      </w:r>
      <w:r w:rsidRPr="00925C52">
        <w:rPr>
          <w:bCs/>
          <w:szCs w:val="22"/>
        </w:rPr>
        <w:tab/>
      </w:r>
      <w:r w:rsidRPr="00925C52">
        <w:rPr>
          <w:szCs w:val="22"/>
        </w:rPr>
        <w:t>é impossível esmagar um objeto (por exemplo, tirar suco de uma fruta) usando o efeito da contração de Lorentz, apresentado na Teoria da Relatividade Especial.</w:t>
      </w:r>
    </w:p>
    <w:p w:rsidR="00DC583D" w:rsidRPr="00925C52" w:rsidRDefault="00DC583D" w:rsidP="00DC583D">
      <w:pPr>
        <w:autoSpaceDE w:val="0"/>
        <w:autoSpaceDN w:val="0"/>
        <w:adjustRightInd w:val="0"/>
        <w:ind w:left="720" w:hanging="360"/>
        <w:jc w:val="both"/>
        <w:rPr>
          <w:szCs w:val="22"/>
        </w:rPr>
      </w:pPr>
      <w:r w:rsidRPr="00925C52">
        <w:rPr>
          <w:bCs/>
          <w:szCs w:val="22"/>
        </w:rPr>
        <w:t>b)</w:t>
      </w:r>
      <w:r w:rsidRPr="00925C52">
        <w:rPr>
          <w:bCs/>
          <w:szCs w:val="22"/>
        </w:rPr>
        <w:tab/>
      </w:r>
      <w:r w:rsidRPr="00925C52">
        <w:rPr>
          <w:szCs w:val="22"/>
        </w:rPr>
        <w:t>ondas de matéria não podem ser associadas a corpos macroscópicos, senão um carro ao passar por um túnel sofreria forte difração.</w:t>
      </w:r>
    </w:p>
    <w:p w:rsidR="00DC583D" w:rsidRPr="00925C52" w:rsidRDefault="00DC583D" w:rsidP="00DC583D">
      <w:pPr>
        <w:autoSpaceDE w:val="0"/>
        <w:autoSpaceDN w:val="0"/>
        <w:adjustRightInd w:val="0"/>
        <w:ind w:left="720" w:hanging="360"/>
        <w:jc w:val="both"/>
        <w:rPr>
          <w:szCs w:val="22"/>
        </w:rPr>
      </w:pPr>
      <w:r w:rsidRPr="00925C52">
        <w:rPr>
          <w:bCs/>
          <w:szCs w:val="22"/>
        </w:rPr>
        <w:t>c)</w:t>
      </w:r>
      <w:r w:rsidRPr="00925C52">
        <w:rPr>
          <w:bCs/>
          <w:szCs w:val="22"/>
        </w:rPr>
        <w:tab/>
      </w:r>
      <w:r w:rsidRPr="00925C52">
        <w:rPr>
          <w:szCs w:val="22"/>
        </w:rPr>
        <w:t>a massa relativística cresce com a velocidade do objeto, portanto um elétron fica com um tamanho enorme para velocidades próximas da velocidade da luz.</w:t>
      </w:r>
    </w:p>
    <w:p w:rsidR="00DC583D" w:rsidRDefault="00DC583D" w:rsidP="00DC583D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925C52">
        <w:rPr>
          <w:bCs/>
          <w:szCs w:val="22"/>
        </w:rPr>
        <w:t>d)</w:t>
      </w:r>
      <w:r w:rsidRPr="00925C52">
        <w:rPr>
          <w:bCs/>
          <w:szCs w:val="22"/>
        </w:rPr>
        <w:tab/>
      </w:r>
      <w:r w:rsidRPr="00925C52">
        <w:rPr>
          <w:szCs w:val="22"/>
        </w:rPr>
        <w:t>na Teoria da Relatividade de Einstein, tudo é relativo, até mesmo leis de conservação, cuja validade vai depender do observador inercial que analisa a situação.</w:t>
      </w:r>
    </w:p>
    <w:p w:rsidR="00302BE2" w:rsidRPr="00DC583D" w:rsidRDefault="00302BE2" w:rsidP="00DC583D"/>
    <w:sectPr w:rsidR="00302BE2" w:rsidRPr="00DC583D" w:rsidSect="00DC5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583D"/>
    <w:rsid w:val="001773BC"/>
    <w:rsid w:val="0023395C"/>
    <w:rsid w:val="00302BE2"/>
    <w:rsid w:val="00367CE2"/>
    <w:rsid w:val="00D969A5"/>
    <w:rsid w:val="00DC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5C5BD-9985-4014-9CBB-AACF42D6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