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4C6" w:rsidRDefault="001A24C6">
      <w:pPr>
        <w:jc w:val="both"/>
        <w:rPr>
          <w:b/>
          <w:bCs/>
          <w:szCs w:val="17"/>
        </w:rPr>
      </w:pPr>
      <w:bookmarkStart w:id="0" w:name="_GoBack"/>
      <w:bookmarkEnd w:id="0"/>
      <w:r>
        <w:rPr>
          <w:b/>
          <w:bCs/>
          <w:szCs w:val="17"/>
        </w:rPr>
        <w:t xml:space="preserve">   </w:t>
      </w:r>
    </w:p>
    <w:p w:rsidR="001A24C6" w:rsidRDefault="001A24C6">
      <w:pPr>
        <w:ind w:left="360"/>
        <w:jc w:val="both"/>
        <w:rPr>
          <w:szCs w:val="17"/>
        </w:rPr>
      </w:pPr>
      <w:r>
        <w:rPr>
          <w:szCs w:val="17"/>
        </w:rPr>
        <w:t>De acordo com o modelo de Bohr, os níveis de energia do átomo de hidrogênio são dados por E</w:t>
      </w:r>
      <w:r>
        <w:rPr>
          <w:szCs w:val="11"/>
          <w:vertAlign w:val="subscript"/>
        </w:rPr>
        <w:t>n</w:t>
      </w:r>
      <w:r>
        <w:rPr>
          <w:szCs w:val="11"/>
        </w:rPr>
        <w:t xml:space="preserve"> </w:t>
      </w:r>
      <w:r>
        <w:rPr>
          <w:szCs w:val="17"/>
        </w:rPr>
        <w:t xml:space="preserve">= </w:t>
      </w:r>
      <w:r>
        <w:rPr>
          <w:b/>
          <w:bCs/>
          <w:color w:val="000000"/>
          <w:szCs w:val="17"/>
        </w:rPr>
        <w:sym w:font="Symbol" w:char="F02D"/>
      </w:r>
      <w:r>
        <w:rPr>
          <w:szCs w:val="17"/>
        </w:rPr>
        <w:t>13,6/n</w:t>
      </w:r>
      <w:r>
        <w:rPr>
          <w:szCs w:val="11"/>
          <w:vertAlign w:val="superscript"/>
        </w:rPr>
        <w:t>2</w:t>
      </w:r>
      <w:r>
        <w:rPr>
          <w:szCs w:val="17"/>
        </w:rPr>
        <w:t xml:space="preserve">, em eV. Qual a energia, em eV, de um fóton emitido quando o átomo efetua uma transição entre os estados com </w:t>
      </w:r>
      <w:r>
        <w:rPr>
          <w:position w:val="-4"/>
          <w:szCs w:val="17"/>
        </w:rPr>
        <w:object w:dxaOrig="4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85pt;height:11.15pt" o:ole="">
            <v:imagedata r:id="rId4" o:title=""/>
          </v:shape>
          <o:OLEObject Type="Embed" ProgID="Equation.3" ShapeID="_x0000_i1025" DrawAspect="Content" ObjectID="_1536351055" r:id="rId5"/>
        </w:object>
      </w:r>
      <w:r>
        <w:rPr>
          <w:szCs w:val="17"/>
        </w:rPr>
        <w:t xml:space="preserve"> e </w:t>
      </w:r>
      <w:r>
        <w:rPr>
          <w:position w:val="-4"/>
          <w:szCs w:val="17"/>
        </w:rPr>
        <w:object w:dxaOrig="400" w:dyaOrig="220">
          <v:shape id="_x0000_i1026" type="#_x0000_t75" style="width:19.95pt;height:11.15pt" o:ole="">
            <v:imagedata r:id="rId6" o:title=""/>
          </v:shape>
          <o:OLEObject Type="Embed" ProgID="Equation.3" ShapeID="_x0000_i1026" DrawAspect="Content" ObjectID="_1536351056" r:id="rId7"/>
        </w:object>
      </w:r>
      <w:r>
        <w:rPr>
          <w:szCs w:val="17"/>
        </w:rPr>
        <w:t>?</w:t>
      </w:r>
    </w:p>
    <w:p w:rsidR="001A24C6" w:rsidRDefault="001A24C6">
      <w:pPr>
        <w:ind w:left="720" w:hanging="360"/>
        <w:jc w:val="both"/>
        <w:rPr>
          <w:szCs w:val="17"/>
        </w:rPr>
      </w:pPr>
      <w:r>
        <w:rPr>
          <w:szCs w:val="17"/>
        </w:rPr>
        <w:t>a)</w:t>
      </w:r>
      <w:r>
        <w:rPr>
          <w:szCs w:val="17"/>
        </w:rPr>
        <w:tab/>
        <w:t>13,6</w:t>
      </w:r>
    </w:p>
    <w:p w:rsidR="001A24C6" w:rsidRDefault="001A24C6">
      <w:pPr>
        <w:ind w:left="720" w:hanging="360"/>
        <w:jc w:val="both"/>
        <w:rPr>
          <w:szCs w:val="17"/>
        </w:rPr>
      </w:pPr>
      <w:r>
        <w:rPr>
          <w:szCs w:val="17"/>
        </w:rPr>
        <w:t>b)</w:t>
      </w:r>
      <w:r>
        <w:rPr>
          <w:szCs w:val="17"/>
        </w:rPr>
        <w:tab/>
        <w:t>10,2</w:t>
      </w:r>
    </w:p>
    <w:p w:rsidR="001A24C6" w:rsidRDefault="001A24C6">
      <w:pPr>
        <w:ind w:left="720" w:hanging="360"/>
        <w:jc w:val="both"/>
        <w:rPr>
          <w:szCs w:val="17"/>
        </w:rPr>
      </w:pPr>
      <w:r>
        <w:rPr>
          <w:szCs w:val="17"/>
        </w:rPr>
        <w:t>c)</w:t>
      </w:r>
      <w:r>
        <w:rPr>
          <w:szCs w:val="17"/>
        </w:rPr>
        <w:tab/>
        <w:t>5,6</w:t>
      </w:r>
    </w:p>
    <w:p w:rsidR="001A24C6" w:rsidRDefault="001A24C6">
      <w:pPr>
        <w:ind w:left="720" w:hanging="360"/>
        <w:jc w:val="both"/>
        <w:rPr>
          <w:szCs w:val="17"/>
        </w:rPr>
      </w:pPr>
      <w:r>
        <w:rPr>
          <w:szCs w:val="17"/>
        </w:rPr>
        <w:t>d)</w:t>
      </w:r>
      <w:r>
        <w:rPr>
          <w:szCs w:val="17"/>
        </w:rPr>
        <w:tab/>
        <w:t>3,4</w:t>
      </w:r>
    </w:p>
    <w:p w:rsidR="001A24C6" w:rsidRDefault="001A24C6">
      <w:pPr>
        <w:ind w:left="720" w:hanging="360"/>
        <w:jc w:val="both"/>
      </w:pPr>
      <w:r>
        <w:rPr>
          <w:szCs w:val="17"/>
        </w:rPr>
        <w:t>e)</w:t>
      </w:r>
      <w:r>
        <w:rPr>
          <w:szCs w:val="17"/>
        </w:rPr>
        <w:tab/>
        <w:t>1,6</w:t>
      </w:r>
    </w:p>
    <w:p w:rsidR="00302BE2" w:rsidRPr="001A24C6" w:rsidRDefault="00302BE2" w:rsidP="001A24C6"/>
    <w:sectPr w:rsidR="00302BE2" w:rsidRPr="001A24C6" w:rsidSect="001A2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24C6"/>
    <w:rsid w:val="001773BC"/>
    <w:rsid w:val="001A24C6"/>
    <w:rsid w:val="0023395C"/>
    <w:rsid w:val="00302BE2"/>
    <w:rsid w:val="004726D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9A52F-C05E-487C-9A73-A85F7DF1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