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288" w:rsidRDefault="00790288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790288" w:rsidRDefault="00790288">
      <w:pPr>
        <w:ind w:left="360"/>
        <w:jc w:val="both"/>
      </w:pPr>
      <w:r>
        <w:t>Em 1905, o físico Albert Einstein propôs, em um artigo submetido à revista alemã Annalen der Physik, uma explicação para o efeito fotoelétrico. Sobre esse fenômeno e sobre a explicação proposta por Einstein, é CORRETO afirmar que:</w:t>
      </w:r>
    </w:p>
    <w:p w:rsidR="00790288" w:rsidRDefault="00790288">
      <w:pPr>
        <w:ind w:left="720" w:hanging="360"/>
        <w:jc w:val="both"/>
      </w:pPr>
      <w:r>
        <w:t>a)</w:t>
      </w:r>
      <w:r>
        <w:tab/>
        <w:t>Einstein, para explicar esse fenômeno, propôs a quantização da carga elétrica.</w:t>
      </w:r>
    </w:p>
    <w:p w:rsidR="00790288" w:rsidRDefault="00790288">
      <w:pPr>
        <w:ind w:left="720" w:hanging="360"/>
        <w:jc w:val="both"/>
      </w:pPr>
      <w:r>
        <w:t>b)</w:t>
      </w:r>
      <w:r>
        <w:tab/>
        <w:t>Einstein, para explicar esse fenômeno, propôs a quantização da radiação eletromagnética.</w:t>
      </w:r>
    </w:p>
    <w:p w:rsidR="00790288" w:rsidRDefault="00790288">
      <w:pPr>
        <w:ind w:left="720" w:hanging="360"/>
        <w:jc w:val="both"/>
      </w:pPr>
      <w:r>
        <w:t>c)</w:t>
      </w:r>
      <w:r>
        <w:tab/>
        <w:t>o efeito fotoelétrico se caracteriza pela emissão de fótons por uma placa metálica, quando é bombardeada por elétrons com alta energia.</w:t>
      </w:r>
    </w:p>
    <w:p w:rsidR="00790288" w:rsidRDefault="00790288">
      <w:pPr>
        <w:ind w:left="720" w:hanging="360"/>
        <w:jc w:val="both"/>
        <w:rPr>
          <w:szCs w:val="20"/>
        </w:rPr>
      </w:pPr>
      <w:r>
        <w:t>d)</w:t>
      </w:r>
      <w:r>
        <w:tab/>
        <w:t>a intensidade do efeito fotoelétrico depende diretamente da intensidade da radiação luminosa emitida sobre uma placa metálica.</w:t>
      </w:r>
    </w:p>
    <w:p w:rsidR="00302BE2" w:rsidRPr="00790288" w:rsidRDefault="00302BE2" w:rsidP="00790288"/>
    <w:sectPr w:rsidR="00302BE2" w:rsidRPr="00790288" w:rsidSect="00790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0288"/>
    <w:rsid w:val="001773BC"/>
    <w:rsid w:val="0023395C"/>
    <w:rsid w:val="00302BE2"/>
    <w:rsid w:val="00790288"/>
    <w:rsid w:val="00CF1D2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CFCDD-F651-43ED-B66D-B9CE06E4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