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3F" w:rsidRPr="00331127" w:rsidRDefault="00FA163F" w:rsidP="00FA163F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FA163F" w:rsidRPr="0080162B" w:rsidRDefault="00FA163F" w:rsidP="00FA163F">
      <w:pPr>
        <w:ind w:left="360"/>
        <w:jc w:val="both"/>
      </w:pPr>
      <w:r w:rsidRPr="0080162B">
        <w:t>Considere os seguintes casos relacionados às cargas elétricas:</w:t>
      </w:r>
      <w:r>
        <w:t xml:space="preserve"> </w:t>
      </w:r>
    </w:p>
    <w:p w:rsidR="00FA163F" w:rsidRPr="0080162B" w:rsidRDefault="00FA163F" w:rsidP="00FA163F">
      <w:pPr>
        <w:ind w:left="360"/>
        <w:jc w:val="both"/>
      </w:pPr>
      <w:r w:rsidRPr="0080162B">
        <w:t>CASO I — Há processos de pintura em que partículas de tinta em pó,</w:t>
      </w:r>
      <w:r>
        <w:t xml:space="preserve"> </w:t>
      </w:r>
      <w:r w:rsidRPr="0080162B">
        <w:t>normalmente esféricas, são eletrizadas e, por interação elétrica,</w:t>
      </w:r>
      <w:r>
        <w:t xml:space="preserve"> </w:t>
      </w:r>
      <w:r w:rsidRPr="0080162B">
        <w:t>depositam-se nas superfícies a serem pintadas. Nas impressoras a</w:t>
      </w:r>
      <w:r>
        <w:t xml:space="preserve"> </w:t>
      </w:r>
      <w:r w:rsidRPr="0080162B">
        <w:t>jato de tinta são as gotículas de tinta eletrizadas que permitem o</w:t>
      </w:r>
      <w:r>
        <w:t xml:space="preserve"> </w:t>
      </w:r>
      <w:r w:rsidRPr="0080162B">
        <w:t>processo de impressão.</w:t>
      </w:r>
    </w:p>
    <w:p w:rsidR="00FA163F" w:rsidRPr="0080162B" w:rsidRDefault="00FA163F" w:rsidP="00FA163F">
      <w:pPr>
        <w:ind w:left="360"/>
        <w:jc w:val="both"/>
      </w:pPr>
      <w:r w:rsidRPr="0080162B">
        <w:t>CASO II — No interior das estrelas como o Sol, onde o hidrogênio</w:t>
      </w:r>
      <w:r>
        <w:t xml:space="preserve"> </w:t>
      </w:r>
      <w:r w:rsidRPr="0080162B">
        <w:t>está se transformando ocorre, antes da produção de hélio, a seguinte</w:t>
      </w:r>
      <w:r>
        <w:t xml:space="preserve"> </w:t>
      </w:r>
      <w:r w:rsidRPr="0080162B">
        <w:t>reação nuclear:</w:t>
      </w:r>
      <w:r>
        <w:t xml:space="preserve"> </w:t>
      </w:r>
      <w:r w:rsidRPr="00195834">
        <w:rPr>
          <w:position w:val="-8"/>
        </w:rPr>
        <w:object w:dxaOrig="21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4.85pt" o:ole="">
            <v:imagedata r:id="rId4" o:title=""/>
          </v:shape>
          <o:OLEObject Type="Embed" ProgID="Equation.3" ShapeID="_x0000_i1025" DrawAspect="Content" ObjectID="_1536351093" r:id="rId5"/>
        </w:object>
      </w:r>
      <w:r w:rsidRPr="0080162B">
        <w:t xml:space="preserve">onde </w:t>
      </w:r>
      <w:r w:rsidRPr="00195834">
        <w:rPr>
          <w:vertAlign w:val="superscript"/>
        </w:rPr>
        <w:t>1</w:t>
      </w:r>
      <w:r w:rsidRPr="0080162B">
        <w:t>H é o hidrogênio,</w:t>
      </w:r>
      <w:r>
        <w:t xml:space="preserve"> </w:t>
      </w:r>
      <w:r w:rsidRPr="00195834">
        <w:rPr>
          <w:vertAlign w:val="superscript"/>
        </w:rPr>
        <w:t>2</w:t>
      </w:r>
      <w:r w:rsidRPr="0080162B">
        <w:t xml:space="preserve">H o deutério, </w:t>
      </w:r>
      <w:r w:rsidRPr="00195834">
        <w:rPr>
          <w:position w:val="-8"/>
        </w:rPr>
        <w:object w:dxaOrig="240" w:dyaOrig="300">
          <v:shape id="_x0000_i1026" type="#_x0000_t75" style="width:12.1pt;height:14.85pt" o:ole="">
            <v:imagedata r:id="rId6" o:title=""/>
          </v:shape>
          <o:OLEObject Type="Embed" ProgID="Equation.3" ShapeID="_x0000_i1026" DrawAspect="Content" ObjectID="_1536351094" r:id="rId7"/>
        </w:object>
      </w:r>
      <w:r w:rsidRPr="0080162B">
        <w:t xml:space="preserve"> o pósitron, ν o neutrino e </w:t>
      </w:r>
      <w:r w:rsidRPr="00195834">
        <w:rPr>
          <w:position w:val="-4"/>
        </w:rPr>
        <w:object w:dxaOrig="300" w:dyaOrig="220">
          <v:shape id="_x0000_i1027" type="#_x0000_t75" style="width:14.85pt;height:11.15pt" o:ole="">
            <v:imagedata r:id="rId8" o:title=""/>
          </v:shape>
          <o:OLEObject Type="Embed" ProgID="Equation.3" ShapeID="_x0000_i1027" DrawAspect="Content" ObjectID="_1536351095" r:id="rId9"/>
        </w:object>
      </w:r>
      <w:r w:rsidRPr="0080162B">
        <w:t>a energia liberada na</w:t>
      </w:r>
      <w:r>
        <w:t xml:space="preserve"> </w:t>
      </w:r>
      <w:r w:rsidRPr="0080162B">
        <w:t>reação (0,16 MeV).</w:t>
      </w:r>
    </w:p>
    <w:p w:rsidR="00FA163F" w:rsidRPr="0080162B" w:rsidRDefault="00FA163F" w:rsidP="00FA163F">
      <w:pPr>
        <w:ind w:left="360" w:hanging="360"/>
        <w:jc w:val="both"/>
      </w:pPr>
    </w:p>
    <w:p w:rsidR="00FA163F" w:rsidRPr="0080162B" w:rsidRDefault="00FA163F" w:rsidP="00FA163F">
      <w:pPr>
        <w:ind w:left="360"/>
        <w:jc w:val="both"/>
      </w:pPr>
      <w:r w:rsidRPr="0080162B">
        <w:t>Analisando os casos apresentados, pode-se concluir que</w:t>
      </w:r>
    </w:p>
    <w:p w:rsidR="00FA163F" w:rsidRPr="0080162B" w:rsidRDefault="00FA163F" w:rsidP="00FA163F">
      <w:pPr>
        <w:ind w:left="720" w:hanging="360"/>
        <w:jc w:val="both"/>
      </w:pPr>
      <w:r w:rsidRPr="0080162B">
        <w:t>a)</w:t>
      </w:r>
      <w:r>
        <w:tab/>
      </w:r>
      <w:r w:rsidRPr="0080162B">
        <w:t>sobre as partículas esféricas de tinta em pó são criadas cargas</w:t>
      </w:r>
      <w:r>
        <w:t xml:space="preserve"> </w:t>
      </w:r>
      <w:r w:rsidRPr="0080162B">
        <w:t>elétricas para o processo de eletrização.</w:t>
      </w:r>
    </w:p>
    <w:p w:rsidR="00FA163F" w:rsidRPr="0080162B" w:rsidRDefault="00FA163F" w:rsidP="00FA163F">
      <w:pPr>
        <w:ind w:left="720" w:hanging="360"/>
        <w:jc w:val="both"/>
      </w:pPr>
      <w:r w:rsidRPr="0080162B">
        <w:t>b)</w:t>
      </w:r>
      <w:r>
        <w:tab/>
      </w:r>
      <w:r w:rsidRPr="0080162B">
        <w:t>as gotículas de tinta eletrizadas, na impressora a jato de tinta,</w:t>
      </w:r>
      <w:r>
        <w:t xml:space="preserve"> </w:t>
      </w:r>
      <w:r w:rsidRPr="0080162B">
        <w:t>recebem, em módulo, a mesma quantidade de carga elétrica</w:t>
      </w:r>
      <w:r>
        <w:t xml:space="preserve"> </w:t>
      </w:r>
      <w:r w:rsidRPr="0080162B">
        <w:t>positiva deixada na fonte resultante do processo que lhes cedeu</w:t>
      </w:r>
      <w:r>
        <w:t xml:space="preserve"> </w:t>
      </w:r>
      <w:r w:rsidRPr="0080162B">
        <w:t>elétrons.</w:t>
      </w:r>
    </w:p>
    <w:p w:rsidR="00FA163F" w:rsidRPr="0080162B" w:rsidRDefault="00FA163F" w:rsidP="00FA163F">
      <w:pPr>
        <w:ind w:left="720" w:hanging="360"/>
        <w:jc w:val="both"/>
      </w:pPr>
      <w:r w:rsidRPr="0080162B">
        <w:t>c)</w:t>
      </w:r>
      <w:r>
        <w:tab/>
      </w:r>
      <w:r w:rsidRPr="0080162B">
        <w:t>a reação nuclear apresentada mostra que, nesse processo, existe</w:t>
      </w:r>
      <w:r>
        <w:t xml:space="preserve"> </w:t>
      </w:r>
      <w:r w:rsidRPr="0080162B">
        <w:t>a criação de uma carga elétrica extra que é a carga do pósitron.</w:t>
      </w:r>
    </w:p>
    <w:p w:rsidR="00FA163F" w:rsidRPr="0080162B" w:rsidRDefault="00FA163F" w:rsidP="00FA163F">
      <w:pPr>
        <w:ind w:left="720" w:hanging="360"/>
        <w:jc w:val="both"/>
      </w:pPr>
      <w:r w:rsidRPr="0080162B">
        <w:t>d)</w:t>
      </w:r>
      <w:r>
        <w:tab/>
      </w:r>
      <w:r w:rsidRPr="0080162B">
        <w:t>a carga elétrica é duplicada na reação nuclear apresentada.</w:t>
      </w:r>
    </w:p>
    <w:p w:rsidR="00FA163F" w:rsidRPr="0080162B" w:rsidRDefault="00FA163F" w:rsidP="00FA163F">
      <w:pPr>
        <w:ind w:left="720" w:hanging="360"/>
        <w:jc w:val="both"/>
      </w:pPr>
      <w:r w:rsidRPr="0080162B">
        <w:t>e)</w:t>
      </w:r>
      <w:r>
        <w:tab/>
      </w:r>
      <w:r w:rsidRPr="0080162B">
        <w:t>a quantidade de carga envolvida, nos dois casos, é uma fração de</w:t>
      </w:r>
      <w:r>
        <w:t xml:space="preserve"> </w:t>
      </w:r>
      <w:r w:rsidRPr="0080162B">
        <w:t>1, 6 x 10</w:t>
      </w:r>
      <w:r w:rsidRPr="00195834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195834">
          <w:rPr>
            <w:vertAlign w:val="superscript"/>
          </w:rPr>
          <w:t>19</w:t>
        </w:r>
        <w:r w:rsidRPr="0080162B">
          <w:t>C</w:t>
        </w:r>
      </w:smartTag>
      <w:r w:rsidRPr="0080162B">
        <w:t>.</w:t>
      </w:r>
    </w:p>
    <w:p w:rsidR="00302BE2" w:rsidRPr="00FA163F" w:rsidRDefault="00302BE2" w:rsidP="00FA163F"/>
    <w:sectPr w:rsidR="00302BE2" w:rsidRPr="00FA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63F"/>
    <w:rsid w:val="001773BC"/>
    <w:rsid w:val="0023395C"/>
    <w:rsid w:val="00302BE2"/>
    <w:rsid w:val="00A240B7"/>
    <w:rsid w:val="00D969A5"/>
    <w:rsid w:val="00F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94A4C-9670-47EA-9DFE-E73646F0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