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739" w:rsidRPr="00883670" w:rsidRDefault="00DD6739" w:rsidP="00DD6739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 </w:t>
      </w:r>
    </w:p>
    <w:p w:rsidR="00DD6739" w:rsidRPr="00B77040" w:rsidRDefault="00DD6739" w:rsidP="00DD6739">
      <w:pPr>
        <w:ind w:left="360"/>
        <w:jc w:val="both"/>
      </w:pPr>
      <w:r w:rsidRPr="00B77040">
        <w:t>No início do século XX, novas teorias provocaram uma surpreendente revolução conceitual na Física.</w:t>
      </w:r>
    </w:p>
    <w:p w:rsidR="00DD6739" w:rsidRPr="00B77040" w:rsidRDefault="00DD6739" w:rsidP="00DD6739">
      <w:pPr>
        <w:ind w:left="360"/>
        <w:jc w:val="both"/>
      </w:pPr>
      <w:r w:rsidRPr="00B77040">
        <w:t>Um exemplo interessante dessas novas idéias está associado às teorias sobre a estrutura da matéria, mais especificamente àquelas que descrevem a estrutura dos átomos. Dois modelos atômicos propostos nos primeiros anos do século XX foram o de Thomson e o de Rutherford. Sobre esses modelos, assinale a alternativa correta.</w:t>
      </w:r>
    </w:p>
    <w:p w:rsidR="00DD6739" w:rsidRPr="00B77040" w:rsidRDefault="00DD6739" w:rsidP="00DD6739">
      <w:pPr>
        <w:ind w:left="720" w:hanging="360"/>
        <w:jc w:val="both"/>
      </w:pPr>
      <w:r>
        <w:t>a)</w:t>
      </w:r>
      <w:r>
        <w:tab/>
      </w:r>
      <w:r w:rsidRPr="00B77040">
        <w:t>No modelo de Thomson, os elétrons estão localizados em uma pequena região central do átomo,</w:t>
      </w:r>
      <w:r>
        <w:t xml:space="preserve"> </w:t>
      </w:r>
      <w:r w:rsidRPr="00B77040">
        <w:t>denominada núcleo, e estão cercados por uma carga positiva, de igual intensidade, que está</w:t>
      </w:r>
      <w:r>
        <w:t xml:space="preserve"> </w:t>
      </w:r>
      <w:r w:rsidRPr="00B77040">
        <w:t>distribuída em torno do núcleo.</w:t>
      </w:r>
    </w:p>
    <w:p w:rsidR="00DD6739" w:rsidRPr="00B77040" w:rsidRDefault="00DD6739" w:rsidP="00DD6739">
      <w:pPr>
        <w:ind w:left="720" w:hanging="360"/>
        <w:jc w:val="both"/>
      </w:pPr>
      <w:r>
        <w:t>b)</w:t>
      </w:r>
      <w:r>
        <w:tab/>
      </w:r>
      <w:r w:rsidRPr="00B77040">
        <w:t>No modelo de Rutherford, os elétrons são localizados em uma pequena região central do átomo e</w:t>
      </w:r>
      <w:r>
        <w:t xml:space="preserve"> </w:t>
      </w:r>
      <w:r w:rsidRPr="00B77040">
        <w:t>estão cercados por uma carga positiva, de igual intensidade, que está distribuída em torno do núcleo.</w:t>
      </w:r>
    </w:p>
    <w:p w:rsidR="00DD6739" w:rsidRPr="00B77040" w:rsidRDefault="00DD6739" w:rsidP="00DD6739">
      <w:pPr>
        <w:ind w:left="720" w:hanging="360"/>
        <w:jc w:val="both"/>
      </w:pPr>
      <w:r>
        <w:t>c)</w:t>
      </w:r>
      <w:r>
        <w:tab/>
        <w:t>N</w:t>
      </w:r>
      <w:r w:rsidRPr="00B77040">
        <w:t>o modelo de Thomson, a carga positiva do átomo encontra-se uniformemente distribuída em um</w:t>
      </w:r>
      <w:r>
        <w:t xml:space="preserve"> </w:t>
      </w:r>
      <w:r w:rsidRPr="00B77040">
        <w:t>volume esférico, ao passo que os elétrons estão localizados na superfície da esfera de carga positiva.</w:t>
      </w:r>
    </w:p>
    <w:p w:rsidR="00DD6739" w:rsidRPr="00B77040" w:rsidRDefault="00DD6739" w:rsidP="00DD6739">
      <w:pPr>
        <w:ind w:left="720" w:hanging="360"/>
        <w:jc w:val="both"/>
      </w:pPr>
      <w:r>
        <w:t>d)</w:t>
      </w:r>
      <w:r>
        <w:tab/>
      </w:r>
      <w:r w:rsidRPr="00B77040">
        <w:t>No modelo de Rutherford, os elétrons movem-se em torno da carga positiva, que está localizada em</w:t>
      </w:r>
      <w:r>
        <w:t xml:space="preserve"> </w:t>
      </w:r>
      <w:r w:rsidRPr="00B77040">
        <w:t>uma pequena região central do átomo, denominada núcleo.</w:t>
      </w:r>
    </w:p>
    <w:p w:rsidR="00DD6739" w:rsidRPr="00B77040" w:rsidRDefault="00DD6739" w:rsidP="00DD6739">
      <w:pPr>
        <w:ind w:left="720" w:hanging="360"/>
        <w:jc w:val="both"/>
      </w:pPr>
      <w:r>
        <w:t>e)</w:t>
      </w:r>
      <w:r>
        <w:tab/>
      </w:r>
      <w:r w:rsidRPr="00B77040">
        <w:t>O modelo de Thomson e o modelo de Rutherford consideram a quantização da energia.</w:t>
      </w:r>
    </w:p>
    <w:p w:rsidR="00302BE2" w:rsidRPr="00DD6739" w:rsidRDefault="00302BE2" w:rsidP="00DD6739"/>
    <w:sectPr w:rsidR="00302BE2" w:rsidRPr="00DD6739" w:rsidSect="00DD67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D6739"/>
    <w:rsid w:val="001773BC"/>
    <w:rsid w:val="00194CDF"/>
    <w:rsid w:val="0023395C"/>
    <w:rsid w:val="00302BE2"/>
    <w:rsid w:val="00D969A5"/>
    <w:rsid w:val="00DD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32638-2D88-4F5D-81CA-9C022DBB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