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7D" w:rsidRPr="00402752" w:rsidRDefault="00702B7D" w:rsidP="00702B7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02B7D" w:rsidRPr="00291041" w:rsidRDefault="00702B7D" w:rsidP="00702B7D">
      <w:pPr>
        <w:ind w:left="360"/>
        <w:jc w:val="both"/>
      </w:pPr>
      <w:r w:rsidRPr="00291041">
        <w:t xml:space="preserve">Em 1924, Louis Victor de Broglie, físico e membro de uma distinta família francesa, propôs que, assim como a luz possui características de onda (observada em experimentos de difração) e de partícula (observada no efeito fotoelétrico), a matéria deveria ter também um comportamento dual, apresentando, portanto, comportamento ondulatório, que deveria ser observado em certos experimentos. Louis de Broglie propôs, então, uma equação para calcular o comprimento de onda, </w:t>
      </w:r>
      <w:r w:rsidRPr="00291041">
        <w:rPr>
          <w:position w:val="-6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2.1pt" o:ole="">
            <v:imagedata r:id="rId4" o:title=""/>
          </v:shape>
          <o:OLEObject Type="Embed" ProgID="Equation.3" ShapeID="_x0000_i1025" DrawAspect="Content" ObjectID="_1536351116" r:id="rId5"/>
        </w:object>
      </w:r>
      <w:r w:rsidRPr="00291041">
        <w:t xml:space="preserve">, de uma partícula com momento linear </w:t>
      </w:r>
      <w:r w:rsidRPr="00291041">
        <w:rPr>
          <w:i/>
          <w:iCs/>
        </w:rPr>
        <w:t>p</w:t>
      </w:r>
      <w:r w:rsidRPr="00291041">
        <w:t xml:space="preserve">, </w:t>
      </w:r>
      <w:r w:rsidRPr="00291041">
        <w:rPr>
          <w:position w:val="-8"/>
        </w:rPr>
        <w:object w:dxaOrig="680" w:dyaOrig="260">
          <v:shape id="_x0000_i1026" type="#_x0000_t75" style="width:33.9pt;height:13pt" o:ole="">
            <v:imagedata r:id="rId6" o:title=""/>
          </v:shape>
          <o:OLEObject Type="Embed" ProgID="Equation.3" ShapeID="_x0000_i1026" DrawAspect="Content" ObjectID="_1536351117" r:id="rId7"/>
        </w:object>
      </w:r>
      <w:r w:rsidRPr="00291041">
        <w:t xml:space="preserve">, </w:t>
      </w:r>
      <w:r w:rsidRPr="00291041">
        <w:rPr>
          <w:i/>
          <w:iCs/>
        </w:rPr>
        <w:t xml:space="preserve">h  </w:t>
      </w:r>
      <w:r w:rsidRPr="00291041">
        <w:t xml:space="preserve">é a constante de Planck, cujo valor é muito pequeno </w:t>
      </w:r>
      <w:r w:rsidRPr="00291041">
        <w:rPr>
          <w:position w:val="-8"/>
        </w:rPr>
        <w:object w:dxaOrig="1680" w:dyaOrig="300">
          <v:shape id="_x0000_i1027" type="#_x0000_t75" style="width:84.1pt;height:14.85pt" o:ole="">
            <v:imagedata r:id="rId8" o:title=""/>
          </v:shape>
          <o:OLEObject Type="Embed" ProgID="Equation.3" ShapeID="_x0000_i1027" DrawAspect="Content" ObjectID="_1536351118" r:id="rId9"/>
        </w:object>
      </w:r>
      <w:r w:rsidRPr="00291041">
        <w:t>. Para se ter uma idéia, na tabela abaixo, mostramos os comprimentos de onda para dois objetos em movimento.</w:t>
      </w:r>
    </w:p>
    <w:p w:rsidR="00702B7D" w:rsidRPr="00291041" w:rsidRDefault="00702B7D" w:rsidP="00702B7D">
      <w:pPr>
        <w:ind w:left="360" w:hanging="360"/>
        <w:jc w:val="center"/>
      </w:pPr>
      <w:r w:rsidRPr="00291041">
        <w:rPr>
          <w:position w:val="-40"/>
        </w:rPr>
        <w:object w:dxaOrig="5720" w:dyaOrig="1060">
          <v:shape id="_x0000_i1028" type="#_x0000_t75" style="width:219.25pt;height:40.9pt" o:ole="">
            <v:imagedata r:id="rId10" o:title=""/>
          </v:shape>
          <o:OLEObject Type="Embed" ProgID="Equation.3" ShapeID="_x0000_i1028" DrawAspect="Content" ObjectID="_1536351119" r:id="rId11"/>
        </w:object>
      </w:r>
    </w:p>
    <w:p w:rsidR="00702B7D" w:rsidRPr="00291041" w:rsidRDefault="00702B7D" w:rsidP="00702B7D">
      <w:pPr>
        <w:ind w:left="360" w:hanging="360"/>
        <w:jc w:val="both"/>
      </w:pPr>
    </w:p>
    <w:p w:rsidR="00702B7D" w:rsidRPr="00291041" w:rsidRDefault="00702B7D" w:rsidP="00702B7D">
      <w:pPr>
        <w:ind w:left="360"/>
        <w:jc w:val="both"/>
      </w:pPr>
      <w:r w:rsidRPr="00291041">
        <w:t>O comportamento ondulatório do elétron foi, de fato, observado por George P. Thomson, na Universidade de Aberdeen, Escócia, em 1927, através de experimentos de difração. Nesse experimento, Thomson utilizou o espaçamento entre fileiras de átomos num cristal, como fendas, por onde passava o feixe de elétrons (distâncias da ordem de 10</w:t>
      </w:r>
      <w:r w:rsidRPr="00291041">
        <w:rPr>
          <w:vertAlign w:val="superscript"/>
        </w:rPr>
        <w:t>-10</w:t>
      </w:r>
      <w:r w:rsidRPr="00291041">
        <w:t>m). Os espaçamentos são da mesma ordem de grandeza do comprimento de onda dos elétrons do feixe.</w:t>
      </w:r>
    </w:p>
    <w:p w:rsidR="00702B7D" w:rsidRPr="00291041" w:rsidRDefault="00702B7D" w:rsidP="00702B7D">
      <w:pPr>
        <w:ind w:left="360" w:hanging="360"/>
        <w:jc w:val="right"/>
        <w:rPr>
          <w:lang w:val="en-US"/>
        </w:rPr>
      </w:pPr>
      <w:r w:rsidRPr="00291041">
        <w:rPr>
          <w:lang w:val="en-US"/>
        </w:rPr>
        <w:t xml:space="preserve">(Adaptado de HALLIDAY, David; RESNICK, Robert; </w:t>
      </w:r>
      <w:smartTag w:uri="urn:schemas-microsoft-com:office:smarttags" w:element="place">
        <w:smartTag w:uri="urn:schemas-microsoft-com:office:smarttags" w:element="City">
          <w:r w:rsidRPr="00291041">
            <w:rPr>
              <w:lang w:val="en-US"/>
            </w:rPr>
            <w:t>WALKER</w:t>
          </w:r>
        </w:smartTag>
      </w:smartTag>
      <w:r w:rsidRPr="00291041">
        <w:rPr>
          <w:lang w:val="en-US"/>
        </w:rPr>
        <w:t xml:space="preserve">, </w:t>
      </w:r>
    </w:p>
    <w:p w:rsidR="00702B7D" w:rsidRPr="00291041" w:rsidRDefault="00702B7D" w:rsidP="00702B7D">
      <w:pPr>
        <w:ind w:left="360" w:hanging="360"/>
        <w:jc w:val="right"/>
        <w:rPr>
          <w:lang w:val="en-US"/>
        </w:rPr>
      </w:pPr>
      <w:r w:rsidRPr="00291041">
        <w:rPr>
          <w:lang w:val="en-US"/>
        </w:rPr>
        <w:t xml:space="preserve">Jearl; </w:t>
      </w:r>
      <w:r w:rsidRPr="00291041">
        <w:rPr>
          <w:b/>
          <w:lang w:val="en-US"/>
        </w:rPr>
        <w:t>Fundamentals of Physics Extended</w:t>
      </w:r>
      <w:r w:rsidRPr="00291041">
        <w:rPr>
          <w:lang w:val="en-US"/>
        </w:rPr>
        <w:t xml:space="preserve">, 4th edition, </w:t>
      </w:r>
      <w:smartTag w:uri="urn:schemas-microsoft-com:office:smarttags" w:element="place">
        <w:smartTag w:uri="urn:schemas-microsoft-com:office:smarttags" w:element="State">
          <w:r w:rsidRPr="00291041">
            <w:rPr>
              <w:lang w:val="en-US"/>
            </w:rPr>
            <w:t>New York</w:t>
          </w:r>
        </w:smartTag>
      </w:smartTag>
      <w:r w:rsidRPr="00291041">
        <w:rPr>
          <w:lang w:val="en-US"/>
        </w:rPr>
        <w:t>:</w:t>
      </w:r>
    </w:p>
    <w:p w:rsidR="00702B7D" w:rsidRPr="00291041" w:rsidRDefault="00702B7D" w:rsidP="00702B7D">
      <w:pPr>
        <w:ind w:left="360" w:hanging="360"/>
        <w:jc w:val="right"/>
        <w:rPr>
          <w:lang w:val="en-US"/>
        </w:rPr>
      </w:pPr>
      <w:r w:rsidRPr="00291041">
        <w:rPr>
          <w:lang w:val="en-US"/>
        </w:rPr>
        <w:t>John Wiley and Sons, Inc., 1993, p. 1156 – 1158.)</w:t>
      </w:r>
    </w:p>
    <w:p w:rsidR="00702B7D" w:rsidRPr="00291041" w:rsidRDefault="00702B7D" w:rsidP="00702B7D">
      <w:pPr>
        <w:ind w:left="360" w:hanging="360"/>
        <w:jc w:val="both"/>
      </w:pPr>
    </w:p>
    <w:p w:rsidR="00702B7D" w:rsidRPr="00291041" w:rsidRDefault="00702B7D" w:rsidP="00702B7D">
      <w:pPr>
        <w:ind w:left="360"/>
        <w:jc w:val="both"/>
      </w:pPr>
      <w:r w:rsidRPr="00291041">
        <w:t>Apesar do sucesso do modelo teórico de Thomson, nunca foi observado o comportamento ondulatório de uma bola de beisebol. Com base no texto, marque a alternativa que melhor justifica, do ponto de vista da Física, a não-observação do fenômeno com a bola de beisebol.</w:t>
      </w:r>
    </w:p>
    <w:p w:rsidR="00702B7D" w:rsidRPr="00291041" w:rsidRDefault="00702B7D" w:rsidP="00702B7D">
      <w:pPr>
        <w:ind w:left="720" w:hanging="360"/>
        <w:jc w:val="both"/>
      </w:pPr>
      <w:r w:rsidRPr="00291041">
        <w:t>a)</w:t>
      </w:r>
      <w:r w:rsidRPr="00291041">
        <w:tab/>
        <w:t>As bolas de beisebol não podem se mover à velocidade da luz.</w:t>
      </w:r>
    </w:p>
    <w:p w:rsidR="00702B7D" w:rsidRPr="00291041" w:rsidRDefault="00702B7D" w:rsidP="00702B7D">
      <w:pPr>
        <w:ind w:left="720" w:hanging="360"/>
        <w:jc w:val="both"/>
      </w:pPr>
      <w:r w:rsidRPr="00291041">
        <w:t>b)</w:t>
      </w:r>
      <w:r w:rsidRPr="00291041">
        <w:tab/>
        <w:t>Num experimento que permitisse essa observação, necessitaríamos de fendas muito menores que o espaçamento entre átomos num cristal.</w:t>
      </w:r>
    </w:p>
    <w:p w:rsidR="00702B7D" w:rsidRPr="00291041" w:rsidRDefault="00702B7D" w:rsidP="00702B7D">
      <w:pPr>
        <w:ind w:left="720" w:hanging="360"/>
        <w:jc w:val="both"/>
      </w:pPr>
      <w:r w:rsidRPr="00291041">
        <w:t>c)</w:t>
      </w:r>
      <w:r w:rsidRPr="00291041">
        <w:tab/>
        <w:t>Objetos que possuem massa não apresentam comportamento ondulatório.</w:t>
      </w:r>
    </w:p>
    <w:p w:rsidR="00702B7D" w:rsidRPr="00291041" w:rsidRDefault="00702B7D" w:rsidP="00702B7D">
      <w:pPr>
        <w:ind w:left="720" w:hanging="360"/>
        <w:jc w:val="both"/>
      </w:pPr>
      <w:r w:rsidRPr="00291041">
        <w:t>d)</w:t>
      </w:r>
      <w:r w:rsidRPr="00291041">
        <w:tab/>
        <w:t>Para ser possível a observação, a bola de baisebol deveria ter um momento linear muito grande.</w:t>
      </w:r>
    </w:p>
    <w:p w:rsidR="00302BE2" w:rsidRPr="00702B7D" w:rsidRDefault="00302BE2" w:rsidP="00702B7D"/>
    <w:sectPr w:rsidR="00302BE2" w:rsidRPr="00702B7D" w:rsidSect="0070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2B7D"/>
    <w:rsid w:val="001773BC"/>
    <w:rsid w:val="0023395C"/>
    <w:rsid w:val="002F254D"/>
    <w:rsid w:val="00302BE2"/>
    <w:rsid w:val="00702B7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F6B9F-801E-48A0-BAD0-688B65D8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