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B" w:rsidRPr="00595D6D" w:rsidRDefault="00C62F3B" w:rsidP="00C62F3B">
      <w:pPr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C62F3B" w:rsidRPr="00AA02E5" w:rsidRDefault="00C62F3B" w:rsidP="00C62F3B">
      <w:pPr>
        <w:ind w:left="360"/>
        <w:jc w:val="both"/>
        <w:rPr>
          <w:sz w:val="18"/>
          <w:szCs w:val="18"/>
        </w:rPr>
      </w:pPr>
      <w:r w:rsidRPr="00AA02E5">
        <w:rPr>
          <w:sz w:val="18"/>
          <w:szCs w:val="18"/>
        </w:rPr>
        <w:t xml:space="preserve">Um curioso estudante de Ciências utiliza-se de um </w:t>
      </w:r>
      <w:r w:rsidRPr="00AA02E5">
        <w:rPr>
          <w:i/>
          <w:sz w:val="18"/>
          <w:szCs w:val="18"/>
        </w:rPr>
        <w:t>site</w:t>
      </w:r>
      <w:r w:rsidRPr="00AA02E5">
        <w:rPr>
          <w:sz w:val="18"/>
          <w:szCs w:val="18"/>
        </w:rPr>
        <w:t xml:space="preserve"> de busca da </w:t>
      </w:r>
      <w:r w:rsidRPr="00AA02E5">
        <w:rPr>
          <w:i/>
          <w:sz w:val="18"/>
          <w:szCs w:val="18"/>
        </w:rPr>
        <w:t xml:space="preserve">internet </w:t>
      </w:r>
      <w:r w:rsidRPr="00AA02E5">
        <w:rPr>
          <w:sz w:val="18"/>
          <w:szCs w:val="18"/>
        </w:rPr>
        <w:t>para pesquisar o princípio de funcionamento de cada um dos aparelhos ou</w:t>
      </w:r>
      <w:r w:rsidRPr="00AA02E5">
        <w:rPr>
          <w:color w:val="000000"/>
          <w:sz w:val="18"/>
          <w:szCs w:val="18"/>
        </w:rPr>
        <w:t xml:space="preserve"> utilitários </w:t>
      </w:r>
      <w:r w:rsidRPr="00AA02E5">
        <w:rPr>
          <w:sz w:val="18"/>
          <w:szCs w:val="18"/>
        </w:rPr>
        <w:t xml:space="preserve">listados na coluna </w:t>
      </w:r>
      <w:r w:rsidRPr="00AA02E5">
        <w:rPr>
          <w:bCs/>
          <w:sz w:val="18"/>
          <w:szCs w:val="18"/>
        </w:rPr>
        <w:t>A</w:t>
      </w:r>
      <w:r w:rsidRPr="00AA02E5">
        <w:rPr>
          <w:sz w:val="18"/>
          <w:szCs w:val="18"/>
        </w:rPr>
        <w:t xml:space="preserve"> da</w:t>
      </w:r>
      <w:r w:rsidRPr="00AA02E5">
        <w:rPr>
          <w:b/>
          <w:bCs/>
          <w:sz w:val="18"/>
          <w:szCs w:val="18"/>
        </w:rPr>
        <w:t xml:space="preserve"> </w:t>
      </w:r>
      <w:r w:rsidRPr="00AA02E5">
        <w:rPr>
          <w:sz w:val="18"/>
          <w:szCs w:val="18"/>
        </w:rPr>
        <w:t xml:space="preserve"> tabela abaixo. </w:t>
      </w:r>
    </w:p>
    <w:p w:rsidR="00C62F3B" w:rsidRPr="00AA02E5" w:rsidRDefault="00C62F3B" w:rsidP="00C62F3B">
      <w:pPr>
        <w:ind w:left="360"/>
        <w:jc w:val="both"/>
        <w:rPr>
          <w:sz w:val="18"/>
          <w:szCs w:val="18"/>
        </w:rPr>
      </w:pPr>
      <w:r w:rsidRPr="00AA02E5">
        <w:rPr>
          <w:sz w:val="18"/>
          <w:szCs w:val="18"/>
        </w:rPr>
        <w:t xml:space="preserve">Estabeleça as relações verdadeiras entre os aparelhos da coluna </w:t>
      </w:r>
      <w:r w:rsidRPr="00AA02E5">
        <w:rPr>
          <w:bCs/>
          <w:sz w:val="18"/>
          <w:szCs w:val="18"/>
        </w:rPr>
        <w:t>A</w:t>
      </w:r>
      <w:r w:rsidRPr="00AA02E5">
        <w:rPr>
          <w:sz w:val="18"/>
          <w:szCs w:val="18"/>
        </w:rPr>
        <w:t xml:space="preserve"> e os princípios predomi-nantes de funcionamento da coluna </w:t>
      </w:r>
      <w:r w:rsidRPr="00AA02E5">
        <w:rPr>
          <w:bCs/>
          <w:sz w:val="18"/>
          <w:szCs w:val="18"/>
        </w:rPr>
        <w:t>B</w:t>
      </w:r>
      <w:r w:rsidRPr="00AA02E5">
        <w:rPr>
          <w:sz w:val="18"/>
          <w:szCs w:val="18"/>
        </w:rPr>
        <w:t>.</w:t>
      </w:r>
    </w:p>
    <w:p w:rsidR="00C62F3B" w:rsidRPr="00AA02E5" w:rsidRDefault="00C62F3B" w:rsidP="00C62F3B">
      <w:pPr>
        <w:ind w:left="360" w:hanging="360"/>
        <w:jc w:val="center"/>
        <w:rPr>
          <w:sz w:val="18"/>
          <w:szCs w:val="18"/>
        </w:rPr>
      </w:pPr>
      <w:r w:rsidRPr="00AA02E5">
        <w:rPr>
          <w:position w:val="-106"/>
          <w:sz w:val="18"/>
          <w:szCs w:val="18"/>
        </w:rPr>
        <w:object w:dxaOrig="540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1pt;height:90.1pt" o:ole="">
            <v:imagedata r:id="rId4" o:title=""/>
          </v:shape>
          <o:OLEObject Type="Embed" ProgID="Equation.3" ShapeID="_x0000_i1025" DrawAspect="Content" ObjectID="_1536351146" r:id="rId5"/>
        </w:object>
      </w:r>
    </w:p>
    <w:p w:rsidR="00C62F3B" w:rsidRPr="00AA02E5" w:rsidRDefault="00C62F3B" w:rsidP="00C62F3B">
      <w:pPr>
        <w:ind w:left="360" w:hanging="360"/>
        <w:jc w:val="both"/>
        <w:rPr>
          <w:color w:val="333333"/>
          <w:sz w:val="18"/>
          <w:szCs w:val="18"/>
        </w:rPr>
      </w:pPr>
    </w:p>
    <w:p w:rsidR="00C62F3B" w:rsidRPr="00AA02E5" w:rsidRDefault="00C62F3B" w:rsidP="00C62F3B">
      <w:pPr>
        <w:ind w:left="360"/>
        <w:jc w:val="both"/>
        <w:rPr>
          <w:color w:val="333333"/>
          <w:sz w:val="18"/>
          <w:szCs w:val="18"/>
        </w:rPr>
      </w:pPr>
      <w:r w:rsidRPr="00AA02E5">
        <w:rPr>
          <w:color w:val="333333"/>
          <w:sz w:val="18"/>
          <w:szCs w:val="18"/>
        </w:rPr>
        <w:t>A</w:t>
      </w:r>
      <w:r w:rsidRPr="00AA02E5">
        <w:rPr>
          <w:bCs/>
          <w:color w:val="333333"/>
          <w:sz w:val="18"/>
          <w:szCs w:val="18"/>
        </w:rPr>
        <w:t xml:space="preserve">ssinale a(s) proposição(ões) que apresenta(m) apenas </w:t>
      </w:r>
      <w:r w:rsidRPr="00AA02E5">
        <w:rPr>
          <w:color w:val="333333"/>
          <w:sz w:val="18"/>
          <w:szCs w:val="18"/>
        </w:rPr>
        <w:t>relações</w:t>
      </w:r>
      <w:r w:rsidRPr="00AA02E5">
        <w:rPr>
          <w:bCs/>
          <w:color w:val="333333"/>
          <w:sz w:val="18"/>
          <w:szCs w:val="18"/>
        </w:rPr>
        <w:t xml:space="preserve"> </w:t>
      </w:r>
      <w:r w:rsidRPr="00AA02E5">
        <w:rPr>
          <w:color w:val="333333"/>
          <w:sz w:val="18"/>
          <w:szCs w:val="18"/>
        </w:rPr>
        <w:t>verdadeiras</w:t>
      </w:r>
      <w:r w:rsidRPr="00AA02E5">
        <w:rPr>
          <w:bCs/>
          <w:color w:val="333333"/>
          <w:sz w:val="18"/>
          <w:szCs w:val="18"/>
        </w:rPr>
        <w:t>.</w:t>
      </w:r>
    </w:p>
    <w:p w:rsidR="00C62F3B" w:rsidRPr="00AA02E5" w:rsidRDefault="00C62F3B" w:rsidP="00C62F3B">
      <w:pPr>
        <w:ind w:left="720" w:hanging="360"/>
        <w:jc w:val="both"/>
        <w:rPr>
          <w:color w:val="333333"/>
          <w:sz w:val="18"/>
          <w:szCs w:val="18"/>
        </w:rPr>
      </w:pPr>
      <w:r w:rsidRPr="00AA02E5">
        <w:rPr>
          <w:color w:val="333333"/>
          <w:sz w:val="18"/>
          <w:szCs w:val="18"/>
        </w:rPr>
        <w:t>01.</w:t>
      </w:r>
      <w:r w:rsidRPr="00AA02E5">
        <w:rPr>
          <w:color w:val="333333"/>
          <w:sz w:val="18"/>
          <w:szCs w:val="18"/>
        </w:rPr>
        <w:tab/>
        <w:t>a–IV,  b–II,  c–V</w:t>
      </w:r>
    </w:p>
    <w:p w:rsidR="00C62F3B" w:rsidRPr="00AA02E5" w:rsidRDefault="00C62F3B" w:rsidP="00C62F3B">
      <w:pPr>
        <w:ind w:left="720" w:hanging="360"/>
        <w:jc w:val="both"/>
        <w:rPr>
          <w:color w:val="333333"/>
          <w:sz w:val="18"/>
          <w:szCs w:val="18"/>
        </w:rPr>
      </w:pPr>
      <w:r w:rsidRPr="00AA02E5">
        <w:rPr>
          <w:color w:val="333333"/>
          <w:sz w:val="18"/>
          <w:szCs w:val="18"/>
        </w:rPr>
        <w:t>02.</w:t>
      </w:r>
      <w:r w:rsidRPr="00AA02E5">
        <w:rPr>
          <w:color w:val="333333"/>
          <w:sz w:val="18"/>
          <w:szCs w:val="18"/>
        </w:rPr>
        <w:tab/>
        <w:t xml:space="preserve">a–V,  b–III,  c–IV </w:t>
      </w:r>
    </w:p>
    <w:p w:rsidR="00C62F3B" w:rsidRPr="00AA02E5" w:rsidRDefault="00C62F3B" w:rsidP="00C62F3B">
      <w:pPr>
        <w:ind w:left="720" w:hanging="360"/>
        <w:jc w:val="both"/>
        <w:rPr>
          <w:color w:val="333333"/>
          <w:sz w:val="18"/>
          <w:szCs w:val="18"/>
        </w:rPr>
      </w:pPr>
      <w:r w:rsidRPr="00AA02E5">
        <w:rPr>
          <w:color w:val="333333"/>
          <w:sz w:val="18"/>
          <w:szCs w:val="18"/>
        </w:rPr>
        <w:t>04.</w:t>
      </w:r>
      <w:r w:rsidRPr="00AA02E5">
        <w:rPr>
          <w:color w:val="333333"/>
          <w:sz w:val="18"/>
          <w:szCs w:val="18"/>
        </w:rPr>
        <w:tab/>
        <w:t xml:space="preserve">c–V,  d–I,  e–III </w:t>
      </w:r>
    </w:p>
    <w:p w:rsidR="00C62F3B" w:rsidRPr="00AA02E5" w:rsidRDefault="00C62F3B" w:rsidP="00C62F3B">
      <w:pPr>
        <w:ind w:left="720" w:hanging="360"/>
        <w:jc w:val="both"/>
        <w:rPr>
          <w:color w:val="333333"/>
          <w:sz w:val="18"/>
          <w:szCs w:val="18"/>
        </w:rPr>
      </w:pPr>
      <w:r w:rsidRPr="00AA02E5">
        <w:rPr>
          <w:color w:val="333333"/>
          <w:sz w:val="18"/>
          <w:szCs w:val="18"/>
        </w:rPr>
        <w:t>08.</w:t>
      </w:r>
      <w:r w:rsidRPr="00AA02E5">
        <w:rPr>
          <w:color w:val="333333"/>
          <w:sz w:val="18"/>
          <w:szCs w:val="18"/>
        </w:rPr>
        <w:tab/>
        <w:t>c–VI,  d–IV,  e–V</w:t>
      </w:r>
    </w:p>
    <w:p w:rsidR="00C62F3B" w:rsidRPr="00AA02E5" w:rsidRDefault="00C62F3B" w:rsidP="00C62F3B">
      <w:pPr>
        <w:ind w:left="720" w:hanging="360"/>
        <w:jc w:val="both"/>
        <w:rPr>
          <w:color w:val="333333"/>
          <w:sz w:val="18"/>
          <w:szCs w:val="18"/>
        </w:rPr>
      </w:pPr>
      <w:r w:rsidRPr="00AA02E5">
        <w:rPr>
          <w:color w:val="333333"/>
          <w:sz w:val="18"/>
          <w:szCs w:val="18"/>
        </w:rPr>
        <w:t>16.</w:t>
      </w:r>
      <w:r w:rsidRPr="00AA02E5">
        <w:rPr>
          <w:color w:val="333333"/>
          <w:sz w:val="18"/>
          <w:szCs w:val="18"/>
        </w:rPr>
        <w:tab/>
        <w:t>a–V,  c–VI,  e–II</w:t>
      </w:r>
    </w:p>
    <w:p w:rsidR="00302BE2" w:rsidRPr="00C62F3B" w:rsidRDefault="00302BE2" w:rsidP="00C62F3B"/>
    <w:sectPr w:rsidR="00302BE2" w:rsidRPr="00C62F3B" w:rsidSect="00C6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2F3B"/>
    <w:rsid w:val="001773BC"/>
    <w:rsid w:val="00190086"/>
    <w:rsid w:val="0023395C"/>
    <w:rsid w:val="00302BE2"/>
    <w:rsid w:val="00C62F3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0E0C8-3DA3-4E1C-9AD3-543F4DC0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