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7B" w:rsidRPr="00BC663D" w:rsidRDefault="0084167B" w:rsidP="0084167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84167B" w:rsidRPr="007F1DD4" w:rsidRDefault="0084167B" w:rsidP="0084167B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7F1DD4">
        <w:rPr>
          <w:sz w:val="18"/>
          <w:szCs w:val="18"/>
        </w:rPr>
        <w:t>Assinale a(s) alternativa(s) que indica(m) característica(s) que difere(m) a luz verde da luz vermelha.</w:t>
      </w:r>
    </w:p>
    <w:p w:rsidR="0084167B" w:rsidRPr="007F1DD4" w:rsidRDefault="0084167B" w:rsidP="0084167B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7F1DD4">
        <w:rPr>
          <w:sz w:val="18"/>
          <w:szCs w:val="18"/>
        </w:rPr>
        <w:t>01.</w:t>
      </w:r>
      <w:r w:rsidRPr="007F1DD4">
        <w:rPr>
          <w:sz w:val="18"/>
          <w:szCs w:val="18"/>
        </w:rPr>
        <w:tab/>
        <w:t>Comprimento de onda.</w:t>
      </w:r>
    </w:p>
    <w:p w:rsidR="0084167B" w:rsidRPr="007F1DD4" w:rsidRDefault="0084167B" w:rsidP="0084167B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7F1DD4">
        <w:rPr>
          <w:sz w:val="18"/>
          <w:szCs w:val="18"/>
        </w:rPr>
        <w:t>02.</w:t>
      </w:r>
      <w:r w:rsidRPr="007F1DD4">
        <w:rPr>
          <w:sz w:val="18"/>
          <w:szCs w:val="18"/>
        </w:rPr>
        <w:tab/>
        <w:t>Velocidade da onda no vácuo.</w:t>
      </w:r>
    </w:p>
    <w:p w:rsidR="0084167B" w:rsidRPr="007F1DD4" w:rsidRDefault="0084167B" w:rsidP="0084167B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7F1DD4">
        <w:rPr>
          <w:sz w:val="18"/>
          <w:szCs w:val="18"/>
        </w:rPr>
        <w:t>04.</w:t>
      </w:r>
      <w:r w:rsidRPr="007F1DD4">
        <w:rPr>
          <w:sz w:val="18"/>
          <w:szCs w:val="18"/>
        </w:rPr>
        <w:tab/>
        <w:t>Deslocamento da fonte.</w:t>
      </w:r>
    </w:p>
    <w:p w:rsidR="0084167B" w:rsidRPr="007F1DD4" w:rsidRDefault="0084167B" w:rsidP="0084167B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7F1DD4">
        <w:rPr>
          <w:sz w:val="18"/>
          <w:szCs w:val="18"/>
        </w:rPr>
        <w:t>08.</w:t>
      </w:r>
      <w:r w:rsidRPr="007F1DD4">
        <w:rPr>
          <w:sz w:val="18"/>
          <w:szCs w:val="18"/>
        </w:rPr>
        <w:tab/>
        <w:t>Energia, uma vez que a luz verde tem maior freqüência que a luz vermelha.</w:t>
      </w:r>
    </w:p>
    <w:p w:rsidR="0084167B" w:rsidRPr="007F1DD4" w:rsidRDefault="0084167B" w:rsidP="0084167B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7F1DD4">
        <w:rPr>
          <w:sz w:val="18"/>
          <w:szCs w:val="18"/>
        </w:rPr>
        <w:t>16.</w:t>
      </w:r>
      <w:r w:rsidRPr="007F1DD4">
        <w:rPr>
          <w:sz w:val="18"/>
          <w:szCs w:val="18"/>
        </w:rPr>
        <w:tab/>
        <w:t>Energia, uma vez que a luz vermelha tem maior freqüência que a luz verde.</w:t>
      </w:r>
    </w:p>
    <w:p w:rsidR="00302BE2" w:rsidRPr="0084167B" w:rsidRDefault="00302BE2" w:rsidP="0084167B"/>
    <w:sectPr w:rsidR="00302BE2" w:rsidRPr="0084167B" w:rsidSect="0084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7B"/>
    <w:rsid w:val="001773BC"/>
    <w:rsid w:val="0023395C"/>
    <w:rsid w:val="00302BE2"/>
    <w:rsid w:val="0084167B"/>
    <w:rsid w:val="00D969A5"/>
    <w:rsid w:val="00F2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739F8-3130-4EEC-8471-36E4D4C7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