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3DD" w:rsidRDefault="001443DD">
      <w:pPr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1443DD" w:rsidRPr="0048740B" w:rsidRDefault="001443DD" w:rsidP="001443DD">
      <w:pPr>
        <w:ind w:left="360"/>
        <w:jc w:val="both"/>
      </w:pPr>
      <w:r w:rsidRPr="0048740B">
        <w:t>No final do século XIX, vários pesquisadores perceberam que a luz era capaz de ejetar elétrons quando incidia em superfícies metálicas. Esse fenômeno, que ocorre sob certas condições, foi chamado de efeito fotoelétrico.</w:t>
      </w:r>
    </w:p>
    <w:p w:rsidR="001443DD" w:rsidRPr="0048740B" w:rsidRDefault="001443DD" w:rsidP="001443DD">
      <w:pPr>
        <w:ind w:left="360"/>
        <w:jc w:val="both"/>
      </w:pPr>
      <w:r w:rsidRPr="0048740B">
        <w:t xml:space="preserve">A Figura 1a mostra luz policromática de intensidade </w:t>
      </w:r>
      <w:r w:rsidRPr="0048740B">
        <w:rPr>
          <w:i/>
          <w:iCs/>
        </w:rPr>
        <w:t>I</w:t>
      </w:r>
      <w:r w:rsidRPr="0048740B">
        <w:rPr>
          <w:vertAlign w:val="subscript"/>
        </w:rPr>
        <w:t>0</w:t>
      </w:r>
      <w:r w:rsidRPr="0048740B">
        <w:t xml:space="preserve">, cujos fótons possuem energia entre </w:t>
      </w:r>
      <w:r w:rsidRPr="0048740B">
        <w:rPr>
          <w:position w:val="-8"/>
        </w:rPr>
        <w:object w:dxaOrig="5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5pt;height:13pt" o:ole="">
            <v:imagedata r:id="rId4" o:title=""/>
          </v:shape>
          <o:OLEObject Type="Embed" ProgID="Equation.3" ShapeID="_x0000_i1025" DrawAspect="Content" ObjectID="_1536351177" r:id="rId5"/>
        </w:object>
      </w:r>
      <w:r w:rsidRPr="0048740B">
        <w:t xml:space="preserve"> e </w:t>
      </w:r>
      <w:r w:rsidRPr="0048740B">
        <w:rPr>
          <w:position w:val="-8"/>
        </w:rPr>
        <w:object w:dxaOrig="540" w:dyaOrig="260">
          <v:shape id="_x0000_i1026" type="#_x0000_t75" style="width:26.95pt;height:13pt" o:ole="">
            <v:imagedata r:id="rId6" o:title=""/>
          </v:shape>
          <o:OLEObject Type="Embed" ProgID="Equation.3" ShapeID="_x0000_i1026" DrawAspect="Content" ObjectID="_1536351178" r:id="rId7"/>
        </w:object>
      </w:r>
      <w:r w:rsidRPr="0048740B">
        <w:t xml:space="preserve"> incidindo sobre uma superfície metálica. Observa-se que, dessa superfície, são ejetados elétrons com energia cinética máxima, </w:t>
      </w:r>
      <w:r w:rsidRPr="0048740B">
        <w:rPr>
          <w:position w:val="-10"/>
        </w:rPr>
        <w:object w:dxaOrig="520" w:dyaOrig="279">
          <v:shape id="_x0000_i1027" type="#_x0000_t75" style="width:26pt;height:13.95pt" o:ole="">
            <v:imagedata r:id="rId8" o:title=""/>
          </v:shape>
          <o:OLEObject Type="Embed" ProgID="Equation.3" ShapeID="_x0000_i1027" DrawAspect="Content" ObjectID="_1536351179" r:id="rId9"/>
        </w:object>
      </w:r>
      <w:r w:rsidRPr="0048740B">
        <w:t>. A Figura 1b mostra, também, luz policromática de intensidade 2</w:t>
      </w:r>
      <w:r w:rsidRPr="0048740B">
        <w:rPr>
          <w:i/>
          <w:iCs/>
        </w:rPr>
        <w:t>I</w:t>
      </w:r>
      <w:r w:rsidRPr="007B7416">
        <w:rPr>
          <w:vertAlign w:val="subscript"/>
        </w:rPr>
        <w:t>0</w:t>
      </w:r>
      <w:r w:rsidRPr="0048740B">
        <w:t xml:space="preserve">, cujos fótons possuem energia entre </w:t>
      </w:r>
      <w:r w:rsidRPr="0048740B">
        <w:rPr>
          <w:position w:val="-8"/>
        </w:rPr>
        <w:object w:dxaOrig="540" w:dyaOrig="260">
          <v:shape id="_x0000_i1028" type="#_x0000_t75" style="width:26.95pt;height:13pt" o:ole="">
            <v:imagedata r:id="rId10" o:title=""/>
          </v:shape>
          <o:OLEObject Type="Embed" ProgID="Equation.3" ShapeID="_x0000_i1028" DrawAspect="Content" ObjectID="_1536351180" r:id="rId11"/>
        </w:object>
      </w:r>
      <w:r w:rsidRPr="0048740B">
        <w:t xml:space="preserve"> e </w:t>
      </w:r>
      <w:r w:rsidRPr="0048740B">
        <w:rPr>
          <w:position w:val="-8"/>
        </w:rPr>
        <w:object w:dxaOrig="540" w:dyaOrig="260">
          <v:shape id="_x0000_i1029" type="#_x0000_t75" style="width:26.95pt;height:13pt" o:ole="">
            <v:imagedata r:id="rId12" o:title=""/>
          </v:shape>
          <o:OLEObject Type="Embed" ProgID="Equation.3" ShapeID="_x0000_i1029" DrawAspect="Content" ObjectID="_1536351181" r:id="rId13"/>
        </w:object>
      </w:r>
      <w:r w:rsidRPr="0048740B">
        <w:t xml:space="preserve"> incidindo sobre a mesma superfície metálica. Observa-se, ainda, que também são ejetados elétrons com energia cinética máxima, </w:t>
      </w:r>
      <w:r w:rsidRPr="0048740B">
        <w:rPr>
          <w:position w:val="-10"/>
        </w:rPr>
        <w:object w:dxaOrig="520" w:dyaOrig="279">
          <v:shape id="_x0000_i1030" type="#_x0000_t75" style="width:26pt;height:13.95pt" o:ole="">
            <v:imagedata r:id="rId14" o:title=""/>
          </v:shape>
          <o:OLEObject Type="Embed" ProgID="Equation.3" ShapeID="_x0000_i1030" DrawAspect="Content" ObjectID="_1536351182" r:id="rId15"/>
        </w:object>
      </w:r>
      <w:r w:rsidRPr="0048740B">
        <w:t>.</w:t>
      </w:r>
    </w:p>
    <w:p w:rsidR="001443DD" w:rsidRPr="0048740B" w:rsidRDefault="001443DD" w:rsidP="001443DD">
      <w:pPr>
        <w:ind w:left="360" w:hanging="360"/>
        <w:jc w:val="both"/>
      </w:pPr>
    </w:p>
    <w:p w:rsidR="001443DD" w:rsidRPr="0048740B" w:rsidRDefault="001443DD" w:rsidP="001443DD">
      <w:pPr>
        <w:ind w:left="360"/>
        <w:jc w:val="both"/>
      </w:pPr>
      <w:r w:rsidRPr="0048740B">
        <w:t xml:space="preserve">A Figura 2a, por sua vez, mostra luz monocromática de intensidade </w:t>
      </w:r>
      <w:r w:rsidRPr="0048740B">
        <w:rPr>
          <w:i/>
          <w:iCs/>
        </w:rPr>
        <w:t>I</w:t>
      </w:r>
      <w:r w:rsidRPr="0048740B">
        <w:rPr>
          <w:vertAlign w:val="subscript"/>
        </w:rPr>
        <w:t>0</w:t>
      </w:r>
      <w:r w:rsidRPr="0048740B">
        <w:t xml:space="preserve">, cujos fótons possuem energia de 3,0 eV incidindo sobre a mesma superfície metálica. Nesse caso, não se observam elétrons ejetados da superfície. Por outro lado, a Figura 2b mostra luz monocromática de intensidade </w:t>
      </w:r>
      <w:r w:rsidRPr="0048740B">
        <w:rPr>
          <w:i/>
          <w:iCs/>
        </w:rPr>
        <w:t>I</w:t>
      </w:r>
      <w:r w:rsidRPr="0048740B">
        <w:rPr>
          <w:vertAlign w:val="subscript"/>
        </w:rPr>
        <w:t>0</w:t>
      </w:r>
      <w:r w:rsidRPr="0048740B">
        <w:t>, cujos fótons possuem energia de 6,0 eV incidindo sobre a mesma superfície metálica. Nesse caso, observam-se elétrons sendo ejetados da superfície.</w:t>
      </w:r>
    </w:p>
    <w:p w:rsidR="001443DD" w:rsidRPr="0048740B" w:rsidRDefault="001443DD" w:rsidP="001443DD">
      <w:pPr>
        <w:ind w:left="360" w:hanging="360"/>
        <w:jc w:val="both"/>
      </w:pPr>
    </w:p>
    <w:p w:rsidR="001443DD" w:rsidRPr="0048740B" w:rsidRDefault="001443DD" w:rsidP="001443DD">
      <w:pPr>
        <w:ind w:left="360" w:hanging="360"/>
        <w:jc w:val="center"/>
      </w:pPr>
      <w:r w:rsidRPr="0048740B">
        <w:pict>
          <v:shape id="_x0000_i1031" type="#_x0000_t75" style="width:170pt;height:78.5pt">
            <v:imagedata r:id="rId16" o:title="" gain="93623f" blacklevel="-3932f" grayscale="t"/>
          </v:shape>
        </w:pict>
      </w:r>
    </w:p>
    <w:p w:rsidR="001443DD" w:rsidRPr="0048740B" w:rsidRDefault="001443DD" w:rsidP="001443DD">
      <w:pPr>
        <w:ind w:left="360" w:hanging="360"/>
        <w:jc w:val="center"/>
      </w:pPr>
      <w:r w:rsidRPr="0048740B">
        <w:pict>
          <v:shape id="_x0000_i1032" type="#_x0000_t75" style="width:170.5pt;height:91.5pt">
            <v:imagedata r:id="rId17" o:title="" gain="86232f" blacklevel="-3932f" grayscale="t"/>
          </v:shape>
        </w:pict>
      </w:r>
    </w:p>
    <w:p w:rsidR="001443DD" w:rsidRPr="0048740B" w:rsidRDefault="001443DD" w:rsidP="001443DD">
      <w:pPr>
        <w:ind w:left="360" w:hanging="360"/>
        <w:jc w:val="both"/>
      </w:pPr>
    </w:p>
    <w:p w:rsidR="001443DD" w:rsidRPr="0048740B" w:rsidRDefault="001443DD" w:rsidP="001443DD">
      <w:pPr>
        <w:ind w:left="360"/>
        <w:jc w:val="both"/>
      </w:pPr>
      <w:r w:rsidRPr="0048740B">
        <w:t>Com base na teoria de Einstein para o efeito fotoelétrico,</w:t>
      </w:r>
    </w:p>
    <w:p w:rsidR="001443DD" w:rsidRPr="0048740B" w:rsidRDefault="001443DD" w:rsidP="001443DD">
      <w:pPr>
        <w:ind w:left="360" w:hanging="360"/>
        <w:jc w:val="both"/>
        <w:rPr>
          <w:b/>
        </w:rPr>
      </w:pPr>
    </w:p>
    <w:p w:rsidR="001443DD" w:rsidRPr="0048740B" w:rsidRDefault="001443DD" w:rsidP="001443DD">
      <w:pPr>
        <w:ind w:left="720" w:hanging="360"/>
        <w:jc w:val="both"/>
      </w:pPr>
      <w:r w:rsidRPr="0048740B">
        <w:t>a)</w:t>
      </w:r>
      <w:r w:rsidRPr="0048740B">
        <w:tab/>
        <w:t xml:space="preserve">explique por que a energia cinética máxima dos elétrons, </w:t>
      </w:r>
      <w:r w:rsidRPr="0048740B">
        <w:rPr>
          <w:position w:val="-10"/>
        </w:rPr>
        <w:object w:dxaOrig="520" w:dyaOrig="279">
          <v:shape id="_x0000_i1033" type="#_x0000_t75" style="width:26pt;height:13.95pt" o:ole="">
            <v:imagedata r:id="rId14" o:title=""/>
          </v:shape>
          <o:OLEObject Type="Embed" ProgID="Equation.3" ShapeID="_x0000_i1033" DrawAspect="Content" ObjectID="_1536351183" r:id="rId18"/>
        </w:object>
      </w:r>
      <w:r w:rsidRPr="0048740B">
        <w:t>, independe da intensidade da luz policromática incidente;</w:t>
      </w:r>
    </w:p>
    <w:p w:rsidR="001443DD" w:rsidRPr="0048740B" w:rsidRDefault="001443DD" w:rsidP="001443DD">
      <w:pPr>
        <w:ind w:left="720" w:hanging="360"/>
        <w:jc w:val="both"/>
      </w:pPr>
      <w:r w:rsidRPr="0048740B">
        <w:t>b)</w:t>
      </w:r>
      <w:r w:rsidRPr="0048740B">
        <w:tab/>
        <w:t>explique por que, para essa superfície metálica, o efeito fotoelétrico ocorre apenas quando incide luz cujos fótons possuem energia de 6,0 eV.</w:t>
      </w:r>
    </w:p>
    <w:p w:rsidR="00302BE2" w:rsidRPr="001443DD" w:rsidRDefault="00302BE2" w:rsidP="001443DD"/>
    <w:sectPr w:rsidR="00302BE2" w:rsidRPr="00144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43DD"/>
    <w:rsid w:val="001443DD"/>
    <w:rsid w:val="001773BC"/>
    <w:rsid w:val="0023395C"/>
    <w:rsid w:val="00302BE2"/>
    <w:rsid w:val="0069118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37DB-6861-4AA1-B713-98BACCAB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