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43" w:rsidRPr="00ED07E2" w:rsidRDefault="00A63543" w:rsidP="00A63543">
      <w:pPr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 </w:t>
      </w:r>
    </w:p>
    <w:p w:rsidR="00A63543" w:rsidRPr="008B1E51" w:rsidRDefault="00A63543" w:rsidP="00A63543">
      <w:pPr>
        <w:ind w:left="360"/>
        <w:jc w:val="both"/>
        <w:rPr>
          <w:color w:val="000000"/>
        </w:rPr>
      </w:pPr>
      <w:r w:rsidRPr="008B1E51">
        <w:rPr>
          <w:color w:val="000000"/>
        </w:rPr>
        <w:t>Com relação a ondas eletromagnéticas, assinale o que for correto.</w:t>
      </w:r>
    </w:p>
    <w:p w:rsidR="00A63543" w:rsidRPr="008B1E51" w:rsidRDefault="00A63543" w:rsidP="00A63543">
      <w:pPr>
        <w:ind w:left="360" w:hanging="360"/>
        <w:jc w:val="both"/>
        <w:rPr>
          <w:color w:val="000000"/>
        </w:rPr>
      </w:pPr>
    </w:p>
    <w:p w:rsidR="00A63543" w:rsidRPr="008B1E51" w:rsidRDefault="00A63543" w:rsidP="00A63543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01.</w:t>
      </w:r>
      <w:r w:rsidRPr="008B1E51">
        <w:rPr>
          <w:color w:val="000000"/>
        </w:rPr>
        <w:tab/>
        <w:t xml:space="preserve">No vácuo, os vetores </w:t>
      </w:r>
      <w:r w:rsidRPr="008B1E51">
        <w:rPr>
          <w:color w:val="000000"/>
          <w:position w:val="-6"/>
        </w:rPr>
        <w:object w:dxaOrig="5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5pt;height:14.85pt" o:ole="">
            <v:imagedata r:id="rId4" o:title=""/>
          </v:shape>
          <o:OLEObject Type="Embed" ProgID="Equation.3" ShapeID="_x0000_i1025" DrawAspect="Content" ObjectID="_1536351217" r:id="rId5"/>
        </w:object>
      </w:r>
      <w:r w:rsidRPr="008B1E51">
        <w:rPr>
          <w:color w:val="000000"/>
        </w:rPr>
        <w:t xml:space="preserve"> de uma onda eletromagnética são perpendiculares.</w:t>
      </w:r>
    </w:p>
    <w:p w:rsidR="00A63543" w:rsidRPr="008B1E51" w:rsidRDefault="00A63543" w:rsidP="00A63543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02.</w:t>
      </w:r>
      <w:r w:rsidRPr="008B1E51">
        <w:rPr>
          <w:color w:val="000000"/>
        </w:rPr>
        <w:tab/>
        <w:t>As microondas possuem comprimentos de onda maiores que as ondas de rádio FM (frequência modulada).</w:t>
      </w:r>
    </w:p>
    <w:p w:rsidR="00A63543" w:rsidRPr="008B1E51" w:rsidRDefault="00A63543" w:rsidP="00A63543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04.</w:t>
      </w:r>
      <w:r w:rsidRPr="008B1E51">
        <w:rPr>
          <w:color w:val="000000"/>
        </w:rPr>
        <w:tab/>
        <w:t>As ondas eletromagnéticas são ondas transversais, que podem ser polarizadas.</w:t>
      </w:r>
    </w:p>
    <w:p w:rsidR="00A63543" w:rsidRPr="008B1E51" w:rsidRDefault="00A63543" w:rsidP="00A63543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08.</w:t>
      </w:r>
      <w:r w:rsidRPr="008B1E51">
        <w:rPr>
          <w:color w:val="000000"/>
        </w:rPr>
        <w:tab/>
        <w:t>Quanto menor o comprimento de onda de uma onda eletromagnética do espectro eletromagnético, menor será sua energia.</w:t>
      </w:r>
    </w:p>
    <w:p w:rsidR="00A63543" w:rsidRPr="008B1E51" w:rsidRDefault="00A63543" w:rsidP="00A63543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16.</w:t>
      </w:r>
      <w:r w:rsidRPr="008B1E51">
        <w:rPr>
          <w:color w:val="000000"/>
        </w:rPr>
        <w:tab/>
        <w:t>Para calcularmos a intensidade de uma onda eletromagnética que se propague no vácuo, devemos conhecer somente o módulo do vetor campo elétrico ou o módulo do vetor campo magnético associado à onda.</w:t>
      </w:r>
    </w:p>
    <w:p w:rsidR="00302BE2" w:rsidRPr="00A63543" w:rsidRDefault="00302BE2" w:rsidP="00A63543"/>
    <w:sectPr w:rsidR="00302BE2" w:rsidRPr="00A63543" w:rsidSect="00A6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3543"/>
    <w:rsid w:val="001773BC"/>
    <w:rsid w:val="0023395C"/>
    <w:rsid w:val="00302BE2"/>
    <w:rsid w:val="00A63543"/>
    <w:rsid w:val="00C1052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2F31B-8531-444E-9E6C-19511AD3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