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3E" w:rsidRDefault="002B5C3E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B5C3E" w:rsidRPr="00B77F05" w:rsidRDefault="002B5C3E" w:rsidP="002B5C3E">
      <w:pPr>
        <w:autoSpaceDE w:val="0"/>
        <w:autoSpaceDN w:val="0"/>
        <w:adjustRightInd w:val="0"/>
        <w:ind w:left="357"/>
        <w:jc w:val="both"/>
      </w:pPr>
      <w:r w:rsidRPr="00B77F05">
        <w:t>Nas cintilografias ósseas, injeta-se um contraste radioativo que é absorvido pelos ossos como se fosse cálcio. A meia-vida da substância radioativa é de 7 horas.</w:t>
      </w:r>
    </w:p>
    <w:p w:rsidR="002B5C3E" w:rsidRPr="00F6709F" w:rsidRDefault="002B5C3E" w:rsidP="002B5C3E">
      <w:pPr>
        <w:autoSpaceDE w:val="0"/>
        <w:autoSpaceDN w:val="0"/>
        <w:adjustRightInd w:val="0"/>
        <w:ind w:left="357"/>
        <w:jc w:val="both"/>
        <w:rPr>
          <w:bCs/>
        </w:rPr>
      </w:pPr>
      <w:r w:rsidRPr="00F6709F">
        <w:rPr>
          <w:bCs/>
        </w:rPr>
        <w:t>Baseado na Física Moderna e no texto, após 21 horas, qual será o percentual da substância radioativa presente no corpo?</w:t>
      </w:r>
    </w:p>
    <w:p w:rsidR="002B5C3E" w:rsidRPr="00B77F05" w:rsidRDefault="002B5C3E" w:rsidP="002B5C3E">
      <w:pPr>
        <w:autoSpaceDE w:val="0"/>
        <w:autoSpaceDN w:val="0"/>
        <w:adjustRightInd w:val="0"/>
        <w:jc w:val="both"/>
        <w:rPr>
          <w:b/>
          <w:bCs/>
        </w:rPr>
      </w:pPr>
    </w:p>
    <w:p w:rsidR="002B5C3E" w:rsidRPr="00B77F05" w:rsidRDefault="002B5C3E" w:rsidP="002B5C3E">
      <w:pPr>
        <w:autoSpaceDE w:val="0"/>
        <w:autoSpaceDN w:val="0"/>
        <w:adjustRightInd w:val="0"/>
        <w:ind w:left="714" w:hanging="357"/>
        <w:jc w:val="both"/>
      </w:pPr>
      <w:r>
        <w:t>a)</w:t>
      </w:r>
      <w:r>
        <w:tab/>
        <w:t>6</w:t>
      </w:r>
      <w:r w:rsidRPr="00B77F05">
        <w:t>,25%.</w:t>
      </w:r>
    </w:p>
    <w:p w:rsidR="002B5C3E" w:rsidRPr="00B77F05" w:rsidRDefault="002B5C3E" w:rsidP="002B5C3E">
      <w:pPr>
        <w:autoSpaceDE w:val="0"/>
        <w:autoSpaceDN w:val="0"/>
        <w:adjustRightInd w:val="0"/>
        <w:ind w:left="714" w:hanging="357"/>
        <w:jc w:val="both"/>
      </w:pPr>
      <w:r>
        <w:t>b)</w:t>
      </w:r>
      <w:r>
        <w:tab/>
      </w:r>
      <w:r w:rsidRPr="00B77F05">
        <w:t>12,5%.</w:t>
      </w:r>
    </w:p>
    <w:p w:rsidR="002B5C3E" w:rsidRPr="00B77F05" w:rsidRDefault="002B5C3E" w:rsidP="002B5C3E">
      <w:pPr>
        <w:autoSpaceDE w:val="0"/>
        <w:autoSpaceDN w:val="0"/>
        <w:adjustRightInd w:val="0"/>
        <w:ind w:left="714" w:hanging="357"/>
        <w:jc w:val="both"/>
      </w:pPr>
      <w:r>
        <w:t>c)</w:t>
      </w:r>
      <w:r>
        <w:tab/>
      </w:r>
      <w:r w:rsidRPr="00B77F05">
        <w:t>21%.</w:t>
      </w:r>
    </w:p>
    <w:p w:rsidR="002B5C3E" w:rsidRPr="00B77F05" w:rsidRDefault="002B5C3E" w:rsidP="002B5C3E">
      <w:pPr>
        <w:autoSpaceDE w:val="0"/>
        <w:autoSpaceDN w:val="0"/>
        <w:adjustRightInd w:val="0"/>
        <w:ind w:left="714" w:hanging="357"/>
        <w:jc w:val="both"/>
      </w:pPr>
      <w:r>
        <w:t>d)</w:t>
      </w:r>
      <w:r>
        <w:tab/>
      </w:r>
      <w:r w:rsidRPr="00B77F05">
        <w:t>50%.</w:t>
      </w:r>
    </w:p>
    <w:p w:rsidR="002B5C3E" w:rsidRPr="00B77F05" w:rsidRDefault="002B5C3E" w:rsidP="002B5C3E">
      <w:pPr>
        <w:autoSpaceDE w:val="0"/>
        <w:autoSpaceDN w:val="0"/>
        <w:adjustRightInd w:val="0"/>
        <w:ind w:left="714" w:hanging="357"/>
        <w:jc w:val="both"/>
      </w:pPr>
      <w:r>
        <w:t>e)</w:t>
      </w:r>
      <w:r>
        <w:tab/>
      </w:r>
      <w:r w:rsidRPr="00B77F05">
        <w:t>25%.</w:t>
      </w:r>
    </w:p>
    <w:p w:rsidR="002B5C3E" w:rsidRPr="00B77F05" w:rsidRDefault="002B5C3E" w:rsidP="002B5C3E">
      <w:pPr>
        <w:autoSpaceDE w:val="0"/>
        <w:autoSpaceDN w:val="0"/>
        <w:adjustRightInd w:val="0"/>
        <w:ind w:left="714" w:hanging="357"/>
        <w:jc w:val="both"/>
      </w:pPr>
      <w:r>
        <w:t>f)</w:t>
      </w:r>
      <w:r>
        <w:tab/>
      </w:r>
      <w:r w:rsidRPr="00B77F05">
        <w:t>I.R</w:t>
      </w:r>
    </w:p>
    <w:p w:rsidR="00302BE2" w:rsidRPr="002B5C3E" w:rsidRDefault="00302BE2" w:rsidP="002B5C3E"/>
    <w:sectPr w:rsidR="00302BE2" w:rsidRPr="002B5C3E" w:rsidSect="002B5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5C3E"/>
    <w:rsid w:val="001773BC"/>
    <w:rsid w:val="0023395C"/>
    <w:rsid w:val="002B5C3E"/>
    <w:rsid w:val="00302BE2"/>
    <w:rsid w:val="00787CA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32DE2-037B-4E2C-BE51-613631A9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