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48" w:rsidRDefault="008C0F4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C0F48" w:rsidRPr="004839A8" w:rsidRDefault="008C0F48" w:rsidP="008C0F48">
      <w:pPr>
        <w:jc w:val="center"/>
      </w:pPr>
      <w:r w:rsidRPr="004839A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5pt;height:150.5pt">
            <v:imagedata r:id="rId4" o:title=""/>
          </v:shape>
        </w:pict>
      </w:r>
    </w:p>
    <w:p w:rsidR="008C0F48" w:rsidRPr="004839A8" w:rsidRDefault="008C0F48" w:rsidP="008C0F48">
      <w:pPr>
        <w:jc w:val="center"/>
        <w:rPr>
          <w:color w:val="000000"/>
        </w:rPr>
      </w:pPr>
      <w:r w:rsidRPr="004839A8">
        <w:rPr>
          <w:color w:val="000000"/>
        </w:rPr>
        <w:t>Fig. 2.16 Ao se ancorar um polímero contendo a unidade diazobenzeno entre uma lâmina delgada de silício e um material suporte, através da luz é possível modificar a geometria e o comprimento da cadeia, resultando em um movimento de flexão. Alternando entre dois comprimentos de onda, esse polímero pode ser usado para gerar movimento mecânico, como se fosse um músculo.</w:t>
      </w:r>
    </w:p>
    <w:p w:rsidR="008C0F48" w:rsidRPr="004839A8" w:rsidRDefault="008C0F48" w:rsidP="008C0F48">
      <w:pPr>
        <w:ind w:left="420" w:hanging="420"/>
        <w:jc w:val="both"/>
      </w:pPr>
    </w:p>
    <w:p w:rsidR="008C0F48" w:rsidRPr="004839A8" w:rsidRDefault="008C0F48" w:rsidP="008C0F48">
      <w:pPr>
        <w:ind w:left="420"/>
        <w:jc w:val="both"/>
        <w:rPr>
          <w:color w:val="000000"/>
        </w:rPr>
      </w:pPr>
      <w:r w:rsidRPr="004839A8">
        <w:rPr>
          <w:color w:val="000000"/>
        </w:rPr>
        <w:t>Leia o texto a seguir.</w:t>
      </w:r>
    </w:p>
    <w:p w:rsidR="008C0F48" w:rsidRDefault="008C0F48" w:rsidP="008C0F48">
      <w:pPr>
        <w:ind w:left="420" w:hanging="420"/>
        <w:jc w:val="both"/>
        <w:rPr>
          <w:color w:val="000000"/>
        </w:rPr>
      </w:pPr>
    </w:p>
    <w:p w:rsidR="008C0F48" w:rsidRPr="004839A8" w:rsidRDefault="008C0F48" w:rsidP="008C0F48">
      <w:pPr>
        <w:ind w:left="420"/>
        <w:jc w:val="both"/>
        <w:rPr>
          <w:color w:val="000000"/>
        </w:rPr>
      </w:pPr>
      <w:r w:rsidRPr="004839A8">
        <w:rPr>
          <w:color w:val="000000"/>
        </w:rPr>
        <w:t xml:space="preserve">MINIMOTOR: UMA ÚNICA MOLÉCULA É CAPAZ DE REALIZAR TRABALHO. </w:t>
      </w:r>
    </w:p>
    <w:p w:rsidR="008C0F48" w:rsidRDefault="008C0F48" w:rsidP="008C0F48">
      <w:pPr>
        <w:ind w:left="420" w:hanging="420"/>
        <w:jc w:val="both"/>
        <w:rPr>
          <w:color w:val="000000"/>
        </w:rPr>
      </w:pPr>
    </w:p>
    <w:p w:rsidR="008C0F48" w:rsidRPr="004839A8" w:rsidRDefault="008C0F48" w:rsidP="008C0F48">
      <w:pPr>
        <w:ind w:left="420"/>
        <w:jc w:val="both"/>
        <w:rPr>
          <w:color w:val="000000"/>
        </w:rPr>
      </w:pPr>
      <w:r w:rsidRPr="004839A8">
        <w:rPr>
          <w:color w:val="000000"/>
        </w:rPr>
        <w:t>Essa era uma das principais notícias divuIgadas pela re</w:t>
      </w:r>
      <w:r w:rsidRPr="004839A8">
        <w:rPr>
          <w:color w:val="000000"/>
        </w:rPr>
        <w:softHyphen/>
        <w:t>vista New Scientist, em 11 de maio de 2002. O autor da fa</w:t>
      </w:r>
      <w:r w:rsidRPr="004839A8">
        <w:rPr>
          <w:color w:val="000000"/>
        </w:rPr>
        <w:softHyphen/>
        <w:t>çanha, o cientista alemão Hermann E. Gaub, havia ligado um polímero linear de diazobenzeno à ponta de um can</w:t>
      </w:r>
      <w:r w:rsidRPr="004839A8">
        <w:rPr>
          <w:color w:val="000000"/>
        </w:rPr>
        <w:softHyphen/>
        <w:t>tilever (sonda de microscopia de força atômica), deixando a outra ponta ancorada sobre uma superfície de vidro. Ao expor o polímero a pulsos de luz de 420 nm, as unidades adotaram uma configuração trans, linear, e permaneceram esticadas. Sob a ação de pulsos de luz de 365 nm, a molé</w:t>
      </w:r>
      <w:r w:rsidRPr="004839A8">
        <w:rPr>
          <w:color w:val="000000"/>
        </w:rPr>
        <w:softHyphen/>
        <w:t>cula passou para a geometria cis, que é angular, e isso se repetiu ao longo de toda a cadeia, provocando uma flexão no braço da sonda, com uma força mensurável, da ordem de centenas de piconewtons (Fig. 2.16). O menor motor do mundo ainda não está em nenhuma máquina, mas é a primeira demonstração de que é possível controlar a ação mecânica de uma única molécula.</w:t>
      </w:r>
    </w:p>
    <w:p w:rsidR="008C0F48" w:rsidRPr="004839A8" w:rsidRDefault="008C0F48" w:rsidP="008C0F48">
      <w:pPr>
        <w:ind w:left="420"/>
        <w:jc w:val="right"/>
        <w:rPr>
          <w:color w:val="000000"/>
        </w:rPr>
      </w:pPr>
      <w:r w:rsidRPr="004839A8">
        <w:rPr>
          <w:color w:val="000000"/>
        </w:rPr>
        <w:t>(TOMA, Henrique E. O mundo nanométrico: a dimensão do novo século. São Paulo: Oficina de textos, 2004. p.33)</w:t>
      </w:r>
    </w:p>
    <w:p w:rsidR="008C0F48" w:rsidRPr="004839A8" w:rsidRDefault="008C0F48" w:rsidP="008C0F48">
      <w:pPr>
        <w:ind w:left="420" w:hanging="420"/>
        <w:jc w:val="both"/>
      </w:pPr>
    </w:p>
    <w:p w:rsidR="008C0F48" w:rsidRPr="004839A8" w:rsidRDefault="008C0F48" w:rsidP="008C0F48">
      <w:pPr>
        <w:ind w:left="420"/>
        <w:jc w:val="both"/>
        <w:rPr>
          <w:color w:val="000000"/>
        </w:rPr>
      </w:pPr>
      <w:r w:rsidRPr="004839A8">
        <w:rPr>
          <w:color w:val="000000"/>
        </w:rPr>
        <w:t>De acordo com o texto e com conceitos de Física e Química, são feitas as seguintes afirmações:</w:t>
      </w:r>
    </w:p>
    <w:p w:rsidR="008C0F48" w:rsidRDefault="008C0F48" w:rsidP="008C0F48">
      <w:pPr>
        <w:ind w:left="420" w:hanging="420"/>
        <w:jc w:val="both"/>
        <w:rPr>
          <w:color w:val="000000"/>
        </w:rPr>
      </w:pPr>
    </w:p>
    <w:p w:rsidR="008C0F48" w:rsidRPr="004839A8" w:rsidRDefault="008C0F48" w:rsidP="008C0F48">
      <w:pPr>
        <w:ind w:left="840" w:hanging="420"/>
        <w:jc w:val="both"/>
        <w:rPr>
          <w:color w:val="000000"/>
        </w:rPr>
      </w:pPr>
      <w:r w:rsidRPr="004839A8">
        <w:rPr>
          <w:color w:val="000000"/>
        </w:rPr>
        <w:t>I.</w:t>
      </w:r>
      <w:r w:rsidRPr="004839A8">
        <w:rPr>
          <w:color w:val="000000"/>
        </w:rPr>
        <w:tab/>
        <w:t>O aumento da frequência dos pulsos de luz sobre o polímero foi um dos fatores dessa molécula sofrer um torque.</w:t>
      </w:r>
    </w:p>
    <w:p w:rsidR="008C0F48" w:rsidRPr="004839A8" w:rsidRDefault="008C0F48" w:rsidP="008C0F48">
      <w:pPr>
        <w:ind w:left="840" w:hanging="420"/>
        <w:jc w:val="both"/>
        <w:rPr>
          <w:color w:val="000000"/>
        </w:rPr>
      </w:pPr>
      <w:r w:rsidRPr="004839A8">
        <w:rPr>
          <w:color w:val="000000"/>
        </w:rPr>
        <w:t>II.</w:t>
      </w:r>
      <w:r w:rsidRPr="004839A8">
        <w:rPr>
          <w:color w:val="000000"/>
        </w:rPr>
        <w:tab/>
        <w:t>55 nm é a diferença de comprimento das ondas emitidas pela luz para a ocorrência do fenômeno da isome</w:t>
      </w:r>
      <w:r w:rsidRPr="004839A8">
        <w:rPr>
          <w:color w:val="000000"/>
        </w:rPr>
        <w:softHyphen/>
        <w:t>rização cis-trans.</w:t>
      </w:r>
    </w:p>
    <w:p w:rsidR="008C0F48" w:rsidRPr="004839A8" w:rsidRDefault="008C0F48" w:rsidP="008C0F48">
      <w:pPr>
        <w:ind w:left="840" w:hanging="420"/>
        <w:jc w:val="both"/>
        <w:rPr>
          <w:color w:val="000000"/>
        </w:rPr>
      </w:pPr>
      <w:r w:rsidRPr="004839A8">
        <w:rPr>
          <w:color w:val="000000"/>
        </w:rPr>
        <w:t>III.</w:t>
      </w:r>
      <w:r w:rsidRPr="004839A8">
        <w:rPr>
          <w:color w:val="000000"/>
        </w:rPr>
        <w:tab/>
        <w:t>Os polímeros, assim como o benzeno, são compostos inorgânicos que facilitam a incidência da luz para a flexão das mesmas.</w:t>
      </w:r>
    </w:p>
    <w:p w:rsidR="008C0F48" w:rsidRPr="004839A8" w:rsidRDefault="008C0F48" w:rsidP="008C0F48">
      <w:pPr>
        <w:ind w:left="420" w:hanging="420"/>
        <w:jc w:val="both"/>
        <w:rPr>
          <w:color w:val="000000"/>
        </w:rPr>
      </w:pPr>
    </w:p>
    <w:p w:rsidR="008C0F48" w:rsidRPr="004839A8" w:rsidRDefault="008C0F48" w:rsidP="008C0F48">
      <w:pPr>
        <w:ind w:left="420"/>
        <w:jc w:val="both"/>
        <w:rPr>
          <w:color w:val="000000"/>
        </w:rPr>
      </w:pPr>
      <w:r w:rsidRPr="004839A8">
        <w:rPr>
          <w:color w:val="000000"/>
        </w:rPr>
        <w:t>É correto o que se afirma em</w:t>
      </w:r>
    </w:p>
    <w:p w:rsidR="008C0F48" w:rsidRDefault="008C0F48" w:rsidP="008C0F48">
      <w:pPr>
        <w:ind w:left="420" w:hanging="420"/>
        <w:jc w:val="both"/>
        <w:rPr>
          <w:color w:val="000000"/>
        </w:rPr>
      </w:pPr>
    </w:p>
    <w:p w:rsidR="008C0F48" w:rsidRPr="004839A8" w:rsidRDefault="008C0F48" w:rsidP="008C0F48">
      <w:pPr>
        <w:ind w:left="840" w:hanging="420"/>
        <w:jc w:val="both"/>
        <w:rPr>
          <w:color w:val="000000"/>
        </w:rPr>
      </w:pPr>
      <w:r>
        <w:rPr>
          <w:color w:val="000000"/>
        </w:rPr>
        <w:lastRenderedPageBreak/>
        <w:t>a)</w:t>
      </w:r>
      <w:r>
        <w:rPr>
          <w:color w:val="000000"/>
        </w:rPr>
        <w:tab/>
      </w:r>
      <w:r w:rsidRPr="004839A8">
        <w:rPr>
          <w:color w:val="000000"/>
        </w:rPr>
        <w:t>I, apenas.</w:t>
      </w:r>
    </w:p>
    <w:p w:rsidR="008C0F48" w:rsidRPr="004839A8" w:rsidRDefault="008C0F48" w:rsidP="008C0F48">
      <w:pPr>
        <w:ind w:left="840" w:hanging="420"/>
        <w:jc w:val="both"/>
        <w:rPr>
          <w:color w:val="000000"/>
        </w:rPr>
      </w:pPr>
      <w:r>
        <w:rPr>
          <w:color w:val="000000"/>
        </w:rPr>
        <w:t>b)</w:t>
      </w:r>
      <w:r>
        <w:rPr>
          <w:color w:val="000000"/>
        </w:rPr>
        <w:tab/>
      </w:r>
      <w:r w:rsidRPr="004839A8">
        <w:rPr>
          <w:color w:val="000000"/>
        </w:rPr>
        <w:t>III, apenas.</w:t>
      </w:r>
    </w:p>
    <w:p w:rsidR="008C0F48" w:rsidRPr="004839A8" w:rsidRDefault="008C0F48" w:rsidP="008C0F48">
      <w:pPr>
        <w:ind w:left="840" w:hanging="420"/>
        <w:jc w:val="both"/>
        <w:rPr>
          <w:color w:val="000000"/>
        </w:rPr>
      </w:pPr>
      <w:r>
        <w:rPr>
          <w:color w:val="000000"/>
        </w:rPr>
        <w:t>c)</w:t>
      </w:r>
      <w:r>
        <w:rPr>
          <w:color w:val="000000"/>
        </w:rPr>
        <w:tab/>
      </w:r>
      <w:r w:rsidRPr="004839A8">
        <w:rPr>
          <w:color w:val="000000"/>
        </w:rPr>
        <w:t>I e II, apenas.</w:t>
      </w:r>
    </w:p>
    <w:p w:rsidR="008C0F48" w:rsidRPr="004839A8" w:rsidRDefault="008C0F48" w:rsidP="008C0F48">
      <w:pPr>
        <w:ind w:left="840" w:hanging="420"/>
        <w:jc w:val="both"/>
        <w:rPr>
          <w:color w:val="000000"/>
        </w:rPr>
      </w:pPr>
      <w:r>
        <w:rPr>
          <w:color w:val="000000"/>
        </w:rPr>
        <w:t>d)</w:t>
      </w:r>
      <w:r>
        <w:rPr>
          <w:color w:val="000000"/>
        </w:rPr>
        <w:tab/>
      </w:r>
      <w:r w:rsidRPr="004839A8">
        <w:rPr>
          <w:color w:val="000000"/>
        </w:rPr>
        <w:t>II e III, apenas.</w:t>
      </w:r>
    </w:p>
    <w:p w:rsidR="008C0F48" w:rsidRPr="004839A8" w:rsidRDefault="008C0F48" w:rsidP="008C0F48">
      <w:pPr>
        <w:ind w:left="840" w:hanging="420"/>
        <w:jc w:val="both"/>
        <w:rPr>
          <w:color w:val="000000"/>
        </w:rPr>
      </w:pPr>
      <w:r>
        <w:rPr>
          <w:color w:val="000000"/>
        </w:rPr>
        <w:t>e)</w:t>
      </w:r>
      <w:r>
        <w:rPr>
          <w:color w:val="000000"/>
        </w:rPr>
        <w:tab/>
      </w:r>
      <w:r w:rsidRPr="004839A8">
        <w:rPr>
          <w:color w:val="000000"/>
        </w:rPr>
        <w:t>I, II e III.</w:t>
      </w:r>
    </w:p>
    <w:p w:rsidR="00302BE2" w:rsidRPr="008C0F48" w:rsidRDefault="00302BE2" w:rsidP="008C0F48"/>
    <w:sectPr w:rsidR="00302BE2" w:rsidRPr="008C0F48" w:rsidSect="008C0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0F48"/>
    <w:rsid w:val="00092F7F"/>
    <w:rsid w:val="001773BC"/>
    <w:rsid w:val="0023395C"/>
    <w:rsid w:val="00302BE2"/>
    <w:rsid w:val="008C0F4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4A43C-AEDF-42AD-81CD-FEBF4A00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